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关于印发温州市企业工况监控系统安装建设技术指南（试行）的通知</w:t>
      </w:r>
    </w:p>
    <w:p>
      <w:pPr>
        <w:spacing w:line="560" w:lineRule="exact"/>
        <w:rPr>
          <w:rFonts w:ascii="方正小标宋简体" w:hAnsi="黑体" w:eastAsia="方正小标宋简体" w:cs="Times New Roman"/>
          <w:sz w:val="36"/>
          <w:szCs w:val="30"/>
        </w:rPr>
      </w:pPr>
    </w:p>
    <w:p>
      <w:pPr>
        <w:spacing w:line="560" w:lineRule="exact"/>
        <w:rPr>
          <w:rFonts w:ascii="仿宋_GB2312" w:hAnsi="华文楷体" w:eastAsia="仿宋_GB2312" w:cs="黑体"/>
          <w:bCs/>
          <w:sz w:val="32"/>
          <w:szCs w:val="32"/>
        </w:rPr>
      </w:pPr>
      <w:r>
        <w:rPr>
          <w:rFonts w:ascii="仿宋_GB2312" w:hAnsi="华文楷体" w:eastAsia="仿宋_GB2312" w:cs="黑体"/>
          <w:bCs/>
          <w:sz w:val="32"/>
          <w:szCs w:val="32"/>
        </w:rPr>
        <w:t>各县(市</w:t>
      </w:r>
      <w:r>
        <w:rPr>
          <w:rFonts w:hint="eastAsia" w:ascii="仿宋_GB2312" w:hAnsi="华文楷体" w:eastAsia="仿宋_GB2312" w:cs="黑体"/>
          <w:bCs/>
          <w:sz w:val="32"/>
          <w:szCs w:val="32"/>
        </w:rPr>
        <w:t>、</w:t>
      </w:r>
      <w:r>
        <w:rPr>
          <w:rFonts w:ascii="仿宋_GB2312" w:hAnsi="华文楷体" w:eastAsia="仿宋_GB2312" w:cs="黑体"/>
          <w:bCs/>
          <w:sz w:val="32"/>
          <w:szCs w:val="32"/>
        </w:rPr>
        <w:t>区</w:t>
      </w:r>
      <w:r>
        <w:rPr>
          <w:rFonts w:hint="eastAsia" w:ascii="仿宋_GB2312" w:hAnsi="华文楷体" w:eastAsia="仿宋_GB2312" w:cs="黑体"/>
          <w:bCs/>
          <w:sz w:val="32"/>
          <w:szCs w:val="32"/>
        </w:rPr>
        <w:t>、</w:t>
      </w:r>
      <w:r>
        <w:rPr>
          <w:rFonts w:ascii="仿宋_GB2312" w:hAnsi="华文楷体" w:eastAsia="仿宋_GB2312" w:cs="黑体"/>
          <w:bCs/>
          <w:sz w:val="32"/>
          <w:szCs w:val="32"/>
        </w:rPr>
        <w:t>功能区)生态环境分局</w:t>
      </w:r>
      <w:r>
        <w:rPr>
          <w:rFonts w:hint="eastAsia" w:ascii="仿宋_GB2312" w:hAnsi="华文楷体" w:eastAsia="仿宋_GB2312" w:cs="黑体"/>
          <w:bCs/>
          <w:sz w:val="32"/>
          <w:szCs w:val="32"/>
        </w:rPr>
        <w:t>，龙港市自然资源与规划建设局</w:t>
      </w:r>
      <w:r>
        <w:rPr>
          <w:rFonts w:ascii="仿宋_GB2312" w:hAnsi="华文楷体" w:eastAsia="仿宋_GB2312" w:cs="黑体"/>
          <w:bCs/>
          <w:sz w:val="32"/>
          <w:szCs w:val="32"/>
        </w:rPr>
        <w:t>:</w:t>
      </w:r>
    </w:p>
    <w:p>
      <w:pPr>
        <w:widowControl/>
        <w:spacing w:line="560" w:lineRule="exact"/>
        <w:rPr>
          <w:rFonts w:ascii="仿宋_GB2312" w:hAnsi="仿宋" w:eastAsia="仿宋_GB2312" w:cs="宋体"/>
          <w:kern w:val="0"/>
          <w:sz w:val="32"/>
          <w:szCs w:val="32"/>
        </w:rPr>
      </w:pPr>
    </w:p>
    <w:p>
      <w:pPr>
        <w:spacing w:line="560" w:lineRule="exact"/>
        <w:ind w:firstLine="640" w:firstLineChars="200"/>
        <w:rPr>
          <w:rFonts w:ascii="仿宋_GB2312" w:hAnsi="Times New Roman" w:eastAsia="仿宋_GB2312" w:cs="Times New Roman"/>
          <w:bCs/>
          <w:sz w:val="32"/>
          <w:szCs w:val="32"/>
        </w:rPr>
      </w:pPr>
      <w:r>
        <w:rPr>
          <w:rFonts w:hint="eastAsia" w:ascii="仿宋_GB2312" w:hAnsi="仿宋" w:eastAsia="仿宋_GB2312" w:cs="宋体"/>
          <w:kern w:val="0"/>
          <w:sz w:val="32"/>
          <w:szCs w:val="32"/>
        </w:rPr>
        <w:t>为</w:t>
      </w:r>
      <w:r>
        <w:rPr>
          <w:rFonts w:hint="eastAsia" w:ascii="仿宋_GB2312" w:hAnsi="Times New Roman" w:eastAsia="仿宋_GB2312" w:cs="Times New Roman"/>
          <w:bCs/>
          <w:sz w:val="32"/>
          <w:szCs w:val="32"/>
        </w:rPr>
        <w:t>贯彻落实《温州市人民政府办公室关于建立健全温州市环境污染问题发现和处置机制的实施意见》（温政办〔2</w:t>
      </w:r>
      <w:r>
        <w:rPr>
          <w:rFonts w:ascii="仿宋_GB2312" w:hAnsi="Times New Roman" w:eastAsia="仿宋_GB2312" w:cs="Times New Roman"/>
          <w:bCs/>
          <w:sz w:val="32"/>
          <w:szCs w:val="32"/>
        </w:rPr>
        <w:t>021</w:t>
      </w:r>
      <w:r>
        <w:rPr>
          <w:rFonts w:hint="eastAsia" w:ascii="仿宋_GB2312" w:hAnsi="Times New Roman" w:eastAsia="仿宋_GB2312" w:cs="Times New Roman"/>
          <w:bCs/>
          <w:sz w:val="32"/>
          <w:szCs w:val="32"/>
        </w:rPr>
        <w:t>〕2号），规范并指导全市企业工况监控系统建设工作，市生态环境局组织制定了《温州市企业工况监控系统安装建设技术指南（试行）》，现印发给你们，请参照执行。</w:t>
      </w: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w:t>
      </w:r>
      <w:r>
        <w:rPr>
          <w:rFonts w:hint="eastAsia" w:ascii="仿宋_GB2312" w:hAnsi="Times New Roman" w:eastAsia="仿宋_GB2312" w:cs="Times New Roman"/>
          <w:bCs/>
          <w:sz w:val="32"/>
          <w:szCs w:val="32"/>
        </w:rPr>
        <w:t xml:space="preserve"> 温州市企业工况监控系统安装建设技术指南（试行）</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spacing w:line="560" w:lineRule="exact"/>
        <w:rPr>
          <w:rFonts w:ascii="仿宋_GB2312" w:hAnsi="华文楷体" w:eastAsia="仿宋_GB2312" w:cs="黑体"/>
          <w:bCs/>
          <w:sz w:val="32"/>
          <w:szCs w:val="32"/>
        </w:rPr>
      </w:pPr>
    </w:p>
    <w:p>
      <w:pPr>
        <w:spacing w:line="560" w:lineRule="exact"/>
        <w:rPr>
          <w:rFonts w:ascii="仿宋_GB2312" w:hAnsi="华文楷体" w:eastAsia="仿宋_GB2312" w:cs="黑体"/>
          <w:bCs/>
          <w:sz w:val="32"/>
          <w:szCs w:val="32"/>
        </w:rPr>
      </w:pPr>
    </w:p>
    <w:p>
      <w:pPr>
        <w:spacing w:line="560" w:lineRule="exact"/>
        <w:rPr>
          <w:rFonts w:ascii="仿宋_GB2312" w:hAnsi="华文楷体" w:eastAsia="仿宋_GB2312" w:cs="黑体"/>
          <w:bCs/>
          <w:sz w:val="32"/>
          <w:szCs w:val="32"/>
        </w:rPr>
      </w:pPr>
    </w:p>
    <w:p>
      <w:pPr>
        <w:spacing w:line="560" w:lineRule="exact"/>
        <w:rPr>
          <w:rFonts w:ascii="仿宋_GB2312" w:hAnsi="华文楷体" w:eastAsia="仿宋_GB2312" w:cs="黑体"/>
          <w:bCs/>
          <w:sz w:val="32"/>
          <w:szCs w:val="32"/>
        </w:rPr>
      </w:pPr>
    </w:p>
    <w:p>
      <w:pPr>
        <w:spacing w:line="560" w:lineRule="exact"/>
        <w:rPr>
          <w:rFonts w:ascii="仿宋_GB2312" w:hAnsi="华文楷体" w:eastAsia="仿宋_GB2312" w:cs="黑体"/>
          <w:bCs/>
          <w:sz w:val="32"/>
          <w:szCs w:val="32"/>
        </w:rPr>
      </w:pPr>
    </w:p>
    <w:p>
      <w:pPr>
        <w:spacing w:line="560" w:lineRule="exact"/>
        <w:rPr>
          <w:rFonts w:ascii="仿宋_GB2312" w:hAnsi="华文楷体" w:eastAsia="仿宋_GB2312" w:cs="黑体"/>
          <w:bCs/>
          <w:sz w:val="32"/>
          <w:szCs w:val="32"/>
        </w:rPr>
      </w:pPr>
    </w:p>
    <w:p>
      <w:pPr>
        <w:spacing w:line="560" w:lineRule="exact"/>
        <w:rPr>
          <w:rFonts w:ascii="仿宋_GB2312" w:hAnsi="华文楷体" w:eastAsia="仿宋_GB2312" w:cs="黑体"/>
          <w:bCs/>
          <w:sz w:val="32"/>
          <w:szCs w:val="32"/>
        </w:rPr>
      </w:pPr>
    </w:p>
    <w:p>
      <w:pPr>
        <w:spacing w:line="560" w:lineRule="exact"/>
        <w:rPr>
          <w:rFonts w:ascii="仿宋_GB2312" w:hAnsi="华文楷体" w:eastAsia="仿宋_GB2312" w:cs="黑体"/>
          <w:bCs/>
          <w:sz w:val="32"/>
          <w:szCs w:val="32"/>
        </w:rPr>
      </w:pPr>
    </w:p>
    <w:p>
      <w:pPr>
        <w:spacing w:line="560" w:lineRule="exact"/>
        <w:rPr>
          <w:rFonts w:ascii="仿宋_GB2312" w:hAnsi="华文楷体" w:eastAsia="仿宋_GB2312" w:cs="黑体"/>
          <w:bCs/>
          <w:sz w:val="32"/>
          <w:szCs w:val="32"/>
        </w:rPr>
      </w:pPr>
    </w:p>
    <w:p>
      <w:pPr>
        <w:spacing w:line="560" w:lineRule="exact"/>
        <w:rPr>
          <w:rFonts w:ascii="仿宋_GB2312" w:hAnsi="华文楷体" w:eastAsia="仿宋_GB2312" w:cs="黑体"/>
          <w:bCs/>
          <w:sz w:val="32"/>
          <w:szCs w:val="32"/>
        </w:rPr>
      </w:pPr>
    </w:p>
    <w:p>
      <w:pPr>
        <w:spacing w:line="560" w:lineRule="exact"/>
        <w:rPr>
          <w:rFonts w:ascii="仿宋_GB2312" w:hAnsi="华文楷体" w:eastAsia="仿宋_GB2312" w:cs="黑体"/>
          <w:bCs/>
          <w:sz w:val="32"/>
          <w:szCs w:val="32"/>
        </w:rPr>
      </w:pPr>
    </w:p>
    <w:p>
      <w:pPr>
        <w:spacing w:line="560" w:lineRule="exact"/>
        <w:rPr>
          <w:rFonts w:ascii="仿宋_GB2312" w:hAnsi="华文楷体" w:eastAsia="仿宋_GB2312" w:cs="黑体"/>
          <w:bCs/>
          <w:sz w:val="32"/>
          <w:szCs w:val="32"/>
        </w:rPr>
      </w:pPr>
      <w:r>
        <w:rPr>
          <w:rFonts w:hint="eastAsia" w:ascii="仿宋_GB2312" w:hAnsi="Times New Roman" w:eastAsia="仿宋_GB2312" w:cs="Times New Roman"/>
          <w:sz w:val="32"/>
          <w:szCs w:val="32"/>
        </w:rPr>
        <w:t>附件</w:t>
      </w:r>
    </w:p>
    <w:p>
      <w:pPr>
        <w:jc w:val="center"/>
        <w:rPr>
          <w:rFonts w:ascii="方正小标宋简体" w:hAnsi="黑体" w:eastAsia="方正小标宋简体" w:cs="Times New Roman"/>
          <w:sz w:val="36"/>
          <w:szCs w:val="30"/>
        </w:rPr>
      </w:pPr>
      <w:r>
        <w:rPr>
          <w:rFonts w:hint="eastAsia" w:ascii="方正小标宋简体" w:hAnsi="黑体" w:eastAsia="方正小标宋简体" w:cs="Times New Roman"/>
          <w:sz w:val="36"/>
          <w:szCs w:val="30"/>
        </w:rPr>
        <w:t>温州市企业工况监控系统安装建设技术指南</w:t>
      </w:r>
    </w:p>
    <w:p>
      <w:pPr>
        <w:jc w:val="center"/>
        <w:rPr>
          <w:rFonts w:ascii="方正小标宋简体" w:hAnsi="黑体" w:eastAsia="方正小标宋简体" w:cs="Times New Roman"/>
          <w:sz w:val="36"/>
          <w:szCs w:val="30"/>
        </w:rPr>
      </w:pPr>
      <w:r>
        <w:rPr>
          <w:rFonts w:hint="eastAsia" w:ascii="方正小标宋简体" w:hAnsi="黑体" w:eastAsia="方正小标宋简体" w:cs="Times New Roman"/>
          <w:sz w:val="36"/>
          <w:szCs w:val="30"/>
        </w:rPr>
        <w:t>（试行）</w:t>
      </w:r>
    </w:p>
    <w:p>
      <w:pPr>
        <w:adjustRightInd w:val="0"/>
        <w:snapToGrid w:val="0"/>
        <w:spacing w:line="360" w:lineRule="exact"/>
        <w:ind w:firstLine="480" w:firstLineChars="200"/>
        <w:jc w:val="left"/>
        <w:rPr>
          <w:rFonts w:ascii="黑体" w:hAnsi="黑体" w:eastAsia="黑体" w:cs="Times New Roman"/>
          <w:sz w:val="24"/>
          <w:szCs w:val="24"/>
        </w:rPr>
      </w:pPr>
    </w:p>
    <w:p>
      <w:pPr>
        <w:adjustRightInd w:val="0"/>
        <w:snapToGrid w:val="0"/>
        <w:spacing w:line="360" w:lineRule="auto"/>
        <w:ind w:firstLine="562" w:firstLineChars="200"/>
        <w:jc w:val="left"/>
        <w:rPr>
          <w:rFonts w:ascii="黑体" w:hAnsi="黑体" w:eastAsia="黑体" w:cs="Times New Roman"/>
          <w:b/>
          <w:sz w:val="28"/>
          <w:szCs w:val="28"/>
        </w:rPr>
      </w:pPr>
      <w:r>
        <w:rPr>
          <w:rFonts w:hint="eastAsia" w:ascii="黑体" w:hAnsi="黑体" w:eastAsia="黑体" w:cs="Times New Roman"/>
          <w:b/>
          <w:sz w:val="28"/>
          <w:szCs w:val="28"/>
        </w:rPr>
        <w:t>1.</w:t>
      </w:r>
      <w:r>
        <w:rPr>
          <w:rFonts w:ascii="黑体" w:hAnsi="黑体" w:eastAsia="黑体" w:cs="Times New Roman"/>
          <w:b/>
          <w:sz w:val="28"/>
          <w:szCs w:val="28"/>
        </w:rPr>
        <w:t>适用范围</w:t>
      </w:r>
    </w:p>
    <w:p>
      <w:pPr>
        <w:adjustRightInd w:val="0"/>
        <w:snapToGrid w:val="0"/>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本指南规定了</w:t>
      </w:r>
      <w:r>
        <w:rPr>
          <w:rFonts w:hint="eastAsia" w:ascii="宋体" w:hAnsi="宋体" w:eastAsia="宋体" w:cs="Times New Roman"/>
          <w:sz w:val="28"/>
          <w:szCs w:val="28"/>
        </w:rPr>
        <w:t>企业生产治污</w:t>
      </w:r>
      <w:r>
        <w:rPr>
          <w:rFonts w:ascii="宋体" w:hAnsi="宋体" w:eastAsia="宋体" w:cs="Times New Roman"/>
          <w:sz w:val="28"/>
          <w:szCs w:val="28"/>
        </w:rPr>
        <w:t>设施工况监控系统的组成、</w:t>
      </w:r>
      <w:r>
        <w:rPr>
          <w:rFonts w:hint="eastAsia" w:ascii="宋体" w:hAnsi="宋体" w:eastAsia="宋体" w:cs="Times New Roman"/>
          <w:sz w:val="28"/>
          <w:szCs w:val="28"/>
        </w:rPr>
        <w:t>安装</w:t>
      </w:r>
      <w:r>
        <w:rPr>
          <w:rFonts w:ascii="宋体" w:hAnsi="宋体" w:eastAsia="宋体" w:cs="Times New Roman"/>
          <w:sz w:val="28"/>
          <w:szCs w:val="28"/>
        </w:rPr>
        <w:t>、验收和日常运行管理等</w:t>
      </w:r>
      <w:r>
        <w:rPr>
          <w:rFonts w:hint="eastAsia" w:ascii="宋体" w:hAnsi="宋体" w:eastAsia="宋体" w:cs="Times New Roman"/>
          <w:sz w:val="28"/>
          <w:szCs w:val="28"/>
        </w:rPr>
        <w:t>，以及判定生产与治污设施运行状态情况</w:t>
      </w:r>
      <w:r>
        <w:rPr>
          <w:rFonts w:ascii="宋体" w:hAnsi="宋体" w:eastAsia="宋体" w:cs="Times New Roman"/>
          <w:sz w:val="28"/>
          <w:szCs w:val="28"/>
        </w:rPr>
        <w:t>。</w:t>
      </w:r>
    </w:p>
    <w:p>
      <w:pPr>
        <w:adjustRightInd w:val="0"/>
        <w:snapToGrid w:val="0"/>
        <w:spacing w:line="360" w:lineRule="auto"/>
        <w:ind w:firstLine="562" w:firstLineChars="200"/>
        <w:jc w:val="left"/>
        <w:rPr>
          <w:rFonts w:ascii="黑体" w:hAnsi="黑体" w:eastAsia="黑体" w:cs="Times New Roman"/>
          <w:b/>
          <w:sz w:val="28"/>
          <w:szCs w:val="28"/>
        </w:rPr>
      </w:pPr>
      <w:r>
        <w:rPr>
          <w:rFonts w:hint="eastAsia" w:ascii="黑体" w:hAnsi="黑体" w:eastAsia="黑体" w:cs="Times New Roman"/>
          <w:b/>
          <w:sz w:val="28"/>
          <w:szCs w:val="28"/>
        </w:rPr>
        <w:t>2.</w:t>
      </w:r>
      <w:r>
        <w:rPr>
          <w:rFonts w:ascii="黑体" w:hAnsi="黑体" w:eastAsia="黑体" w:cs="Times New Roman"/>
          <w:b/>
          <w:sz w:val="28"/>
          <w:szCs w:val="28"/>
        </w:rPr>
        <w:t>规范性引用文件</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本指南引用《</w:t>
      </w:r>
      <w:r>
        <w:rPr>
          <w:rFonts w:ascii="宋体" w:hAnsi="宋体" w:eastAsia="宋体" w:cs="Times New Roman"/>
          <w:sz w:val="28"/>
          <w:szCs w:val="28"/>
        </w:rPr>
        <w:t>电流互感器</w:t>
      </w:r>
      <w:r>
        <w:rPr>
          <w:rFonts w:hint="eastAsia" w:ascii="宋体" w:hAnsi="宋体" w:eastAsia="宋体" w:cs="Times New Roman"/>
          <w:sz w:val="28"/>
          <w:szCs w:val="28"/>
        </w:rPr>
        <w:t>》（</w:t>
      </w:r>
      <w:r>
        <w:rPr>
          <w:rFonts w:ascii="宋体" w:hAnsi="宋体" w:eastAsia="宋体" w:cs="Times New Roman"/>
          <w:sz w:val="28"/>
          <w:szCs w:val="28"/>
        </w:rPr>
        <w:t>GB1208</w:t>
      </w:r>
      <w:r>
        <w:rPr>
          <w:rFonts w:hint="eastAsia" w:ascii="宋体" w:hAnsi="宋体" w:eastAsia="宋体" w:cs="Times New Roman"/>
          <w:sz w:val="28"/>
          <w:szCs w:val="28"/>
        </w:rPr>
        <w:t>）、</w:t>
      </w:r>
      <w:r>
        <w:rPr>
          <w:rFonts w:ascii="宋体" w:hAnsi="宋体" w:eastAsia="宋体" w:cs="Times New Roman"/>
          <w:sz w:val="28"/>
          <w:szCs w:val="28"/>
        </w:rPr>
        <w:t>环境污染源类别代码</w:t>
      </w:r>
      <w:r>
        <w:rPr>
          <w:rFonts w:hint="eastAsia" w:ascii="宋体" w:hAnsi="宋体" w:eastAsia="宋体" w:cs="Times New Roman"/>
          <w:sz w:val="28"/>
          <w:szCs w:val="28"/>
        </w:rPr>
        <w:t>（</w:t>
      </w:r>
      <w:r>
        <w:rPr>
          <w:rFonts w:ascii="宋体" w:hAnsi="宋体" w:eastAsia="宋体" w:cs="Times New Roman"/>
          <w:sz w:val="28"/>
          <w:szCs w:val="28"/>
        </w:rPr>
        <w:t>GB/T16706</w:t>
      </w:r>
      <w:r>
        <w:rPr>
          <w:rFonts w:hint="eastAsia" w:ascii="宋体" w:hAnsi="宋体" w:eastAsia="宋体" w:cs="Times New Roman"/>
          <w:sz w:val="28"/>
          <w:szCs w:val="28"/>
        </w:rPr>
        <w:t>）、《</w:t>
      </w:r>
      <w:r>
        <w:rPr>
          <w:rFonts w:ascii="宋体" w:hAnsi="宋体" w:eastAsia="宋体" w:cs="Times New Roman"/>
          <w:sz w:val="28"/>
          <w:szCs w:val="28"/>
        </w:rPr>
        <w:t>污染源在线自动监控（监测）系统数据传输标准</w:t>
      </w:r>
      <w:r>
        <w:rPr>
          <w:rFonts w:hint="eastAsia" w:ascii="宋体" w:hAnsi="宋体" w:eastAsia="宋体" w:cs="Times New Roman"/>
          <w:sz w:val="28"/>
          <w:szCs w:val="28"/>
        </w:rPr>
        <w:t>》(</w:t>
      </w:r>
      <w:r>
        <w:rPr>
          <w:rFonts w:ascii="宋体" w:hAnsi="宋体" w:eastAsia="宋体" w:cs="Times New Roman"/>
          <w:sz w:val="28"/>
          <w:szCs w:val="28"/>
        </w:rPr>
        <w:t>HJ 212</w:t>
      </w:r>
      <w:r>
        <w:rPr>
          <w:rFonts w:hint="eastAsia" w:ascii="宋体" w:hAnsi="宋体" w:eastAsia="宋体" w:cs="Times New Roman"/>
          <w:sz w:val="28"/>
          <w:szCs w:val="28"/>
        </w:rPr>
        <w:t>)、《</w:t>
      </w:r>
      <w:r>
        <w:rPr>
          <w:rFonts w:ascii="宋体" w:hAnsi="宋体" w:eastAsia="宋体" w:cs="Times New Roman"/>
          <w:sz w:val="28"/>
          <w:szCs w:val="28"/>
        </w:rPr>
        <w:t>污染源在线自动监控（监测）数据采集传输仪技术要求</w:t>
      </w:r>
      <w:r>
        <w:rPr>
          <w:rFonts w:hint="eastAsia" w:ascii="宋体" w:hAnsi="宋体" w:eastAsia="宋体" w:cs="Times New Roman"/>
          <w:sz w:val="28"/>
          <w:szCs w:val="28"/>
        </w:rPr>
        <w:t>》(</w:t>
      </w:r>
      <w:r>
        <w:rPr>
          <w:rFonts w:ascii="宋体" w:hAnsi="宋体" w:eastAsia="宋体" w:cs="Times New Roman"/>
          <w:sz w:val="28"/>
          <w:szCs w:val="28"/>
        </w:rPr>
        <w:t>HJ447</w:t>
      </w:r>
      <w:r>
        <w:rPr>
          <w:rFonts w:hint="eastAsia" w:ascii="宋体" w:hAnsi="宋体" w:eastAsia="宋体" w:cs="Times New Roman"/>
          <w:sz w:val="28"/>
          <w:szCs w:val="28"/>
        </w:rPr>
        <w:t>)等标准条款。</w:t>
      </w:r>
    </w:p>
    <w:p>
      <w:pPr>
        <w:adjustRightInd w:val="0"/>
        <w:snapToGrid w:val="0"/>
        <w:spacing w:line="360" w:lineRule="auto"/>
        <w:ind w:firstLine="562" w:firstLineChars="200"/>
        <w:jc w:val="left"/>
        <w:rPr>
          <w:rFonts w:ascii="黑体" w:hAnsi="黑体" w:eastAsia="黑体" w:cs="Times New Roman"/>
          <w:b/>
          <w:sz w:val="28"/>
          <w:szCs w:val="28"/>
        </w:rPr>
      </w:pPr>
      <w:r>
        <w:rPr>
          <w:rFonts w:hint="eastAsia" w:ascii="黑体" w:hAnsi="黑体" w:eastAsia="黑体" w:cs="Times New Roman"/>
          <w:b/>
          <w:sz w:val="28"/>
          <w:szCs w:val="28"/>
        </w:rPr>
        <w:t>3.术语和定义</w:t>
      </w:r>
    </w:p>
    <w:p>
      <w:pPr>
        <w:adjustRightInd w:val="0"/>
        <w:snapToGrid w:val="0"/>
        <w:spacing w:line="360" w:lineRule="auto"/>
        <w:ind w:firstLine="562" w:firstLineChars="200"/>
        <w:jc w:val="left"/>
        <w:rPr>
          <w:rFonts w:ascii="黑体" w:hAnsi="黑体" w:eastAsia="黑体" w:cs="Times New Roman"/>
          <w:sz w:val="28"/>
          <w:szCs w:val="28"/>
        </w:rPr>
      </w:pPr>
      <w:r>
        <w:rPr>
          <w:rFonts w:ascii="黑体" w:hAnsi="黑体" w:eastAsia="黑体" w:cs="Times New Roman"/>
          <w:b/>
          <w:sz w:val="28"/>
          <w:szCs w:val="28"/>
        </w:rPr>
        <w:t>3.1</w:t>
      </w:r>
      <w:r>
        <w:rPr>
          <w:rFonts w:hint="eastAsia" w:ascii="黑体" w:hAnsi="黑体" w:eastAsia="黑体" w:cs="Times New Roman"/>
          <w:b/>
          <w:sz w:val="28"/>
          <w:szCs w:val="28"/>
        </w:rPr>
        <w:t xml:space="preserve"> </w:t>
      </w:r>
      <w:r>
        <w:rPr>
          <w:rFonts w:ascii="黑体" w:hAnsi="黑体" w:eastAsia="黑体" w:cs="Times New Roman"/>
          <w:b/>
          <w:sz w:val="28"/>
          <w:szCs w:val="28"/>
        </w:rPr>
        <w:t>企业工况</w:t>
      </w:r>
      <w:r>
        <w:rPr>
          <w:rFonts w:hint="eastAsia" w:ascii="黑体" w:hAnsi="黑体" w:eastAsia="黑体" w:cs="Times New Roman"/>
          <w:b/>
          <w:sz w:val="28"/>
          <w:szCs w:val="28"/>
        </w:rPr>
        <w:t>监控</w:t>
      </w:r>
      <w:r>
        <w:rPr>
          <w:rFonts w:ascii="黑体" w:hAnsi="黑体" w:eastAsia="黑体" w:cs="Times New Roman"/>
          <w:b/>
          <w:sz w:val="28"/>
          <w:szCs w:val="28"/>
        </w:rPr>
        <w:t>系统</w:t>
      </w:r>
    </w:p>
    <w:p>
      <w:pPr>
        <w:adjustRightInd w:val="0"/>
        <w:snapToGrid w:val="0"/>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对企业影响污染物排放的</w:t>
      </w:r>
      <w:r>
        <w:rPr>
          <w:rFonts w:hint="eastAsia" w:ascii="宋体" w:hAnsi="宋体" w:eastAsia="宋体" w:cs="Times New Roman"/>
          <w:sz w:val="28"/>
          <w:szCs w:val="28"/>
        </w:rPr>
        <w:t>生产</w:t>
      </w:r>
      <w:r>
        <w:rPr>
          <w:rFonts w:ascii="宋体" w:hAnsi="宋体" w:eastAsia="宋体" w:cs="Times New Roman"/>
          <w:sz w:val="28"/>
          <w:szCs w:val="28"/>
        </w:rPr>
        <w:t>设施、</w:t>
      </w:r>
      <w:r>
        <w:rPr>
          <w:rFonts w:hint="eastAsia" w:ascii="宋体" w:hAnsi="宋体" w:eastAsia="宋体" w:cs="Times New Roman"/>
          <w:sz w:val="28"/>
          <w:szCs w:val="28"/>
        </w:rPr>
        <w:t>治污</w:t>
      </w:r>
      <w:r>
        <w:rPr>
          <w:rFonts w:ascii="宋体" w:hAnsi="宋体" w:eastAsia="宋体" w:cs="Times New Roman"/>
          <w:sz w:val="28"/>
          <w:szCs w:val="28"/>
        </w:rPr>
        <w:t>设施的运行关键</w:t>
      </w:r>
      <w:r>
        <w:rPr>
          <w:rFonts w:hint="eastAsia" w:ascii="宋体" w:hAnsi="宋体" w:eastAsia="宋体" w:cs="Times New Roman"/>
          <w:sz w:val="28"/>
          <w:szCs w:val="28"/>
        </w:rPr>
        <w:t>工况参数（如：运行状态、风机负荷、净化电流、喷淋状态、净化温度等）及用电</w:t>
      </w:r>
      <w:r>
        <w:rPr>
          <w:rFonts w:ascii="宋体" w:hAnsi="宋体" w:eastAsia="宋体" w:cs="Times New Roman"/>
          <w:sz w:val="28"/>
          <w:szCs w:val="28"/>
        </w:rPr>
        <w:t>参数（如：电流、功率、功率因数、电量等）进行监测的监控系统总称</w:t>
      </w:r>
      <w:r>
        <w:rPr>
          <w:rFonts w:hint="eastAsia" w:ascii="宋体" w:hAnsi="宋体" w:eastAsia="宋体" w:cs="Times New Roman"/>
          <w:sz w:val="28"/>
          <w:szCs w:val="28"/>
        </w:rPr>
        <w:t>，包括</w:t>
      </w:r>
      <w:r>
        <w:rPr>
          <w:rFonts w:ascii="宋体" w:hAnsi="宋体" w:eastAsia="宋体" w:cs="Times New Roman"/>
          <w:sz w:val="28"/>
          <w:szCs w:val="28"/>
        </w:rPr>
        <w:t>现场端监控系统和</w:t>
      </w:r>
      <w:r>
        <w:rPr>
          <w:rFonts w:hint="eastAsia" w:ascii="宋体" w:hAnsi="宋体" w:eastAsia="宋体" w:cs="Times New Roman"/>
          <w:sz w:val="28"/>
          <w:szCs w:val="28"/>
        </w:rPr>
        <w:t>管理</w:t>
      </w:r>
      <w:r>
        <w:rPr>
          <w:rFonts w:ascii="宋体" w:hAnsi="宋体" w:eastAsia="宋体" w:cs="Times New Roman"/>
          <w:sz w:val="28"/>
          <w:szCs w:val="28"/>
        </w:rPr>
        <w:t>端监控平台两部分。</w:t>
      </w:r>
    </w:p>
    <w:p>
      <w:pPr>
        <w:adjustRightInd w:val="0"/>
        <w:snapToGrid w:val="0"/>
        <w:spacing w:line="360" w:lineRule="auto"/>
        <w:ind w:firstLine="562" w:firstLineChars="200"/>
        <w:jc w:val="left"/>
        <w:rPr>
          <w:rFonts w:ascii="黑体" w:hAnsi="黑体" w:eastAsia="黑体" w:cs="Times New Roman"/>
          <w:b/>
          <w:sz w:val="28"/>
          <w:szCs w:val="28"/>
        </w:rPr>
      </w:pPr>
      <w:r>
        <w:rPr>
          <w:rFonts w:hint="eastAsia" w:ascii="黑体" w:hAnsi="黑体" w:eastAsia="黑体" w:cs="Times New Roman"/>
          <w:b/>
          <w:sz w:val="28"/>
          <w:szCs w:val="28"/>
        </w:rPr>
        <w:t>3.</w:t>
      </w:r>
      <w:r>
        <w:rPr>
          <w:rFonts w:ascii="黑体" w:hAnsi="黑体" w:eastAsia="黑体" w:cs="Times New Roman"/>
          <w:b/>
          <w:sz w:val="28"/>
          <w:szCs w:val="28"/>
        </w:rPr>
        <w:t>2现场端监控系统</w:t>
      </w:r>
    </w:p>
    <w:p>
      <w:pPr>
        <w:adjustRightInd w:val="0"/>
        <w:snapToGrid w:val="0"/>
        <w:spacing w:line="36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安装于企业生产设施、治污设施现场端用于关键工况运行及电气参数采集的设备和软件系统的总称，由工况及用电参数监测、数据采集传输子系统组成。</w:t>
      </w:r>
    </w:p>
    <w:p>
      <w:pPr>
        <w:adjustRightInd w:val="0"/>
        <w:snapToGrid w:val="0"/>
        <w:spacing w:line="360" w:lineRule="auto"/>
        <w:ind w:firstLine="562" w:firstLineChars="200"/>
        <w:jc w:val="left"/>
        <w:rPr>
          <w:rFonts w:ascii="黑体" w:hAnsi="黑体" w:eastAsia="黑体" w:cs="Times New Roman"/>
          <w:b/>
          <w:sz w:val="28"/>
          <w:szCs w:val="28"/>
        </w:rPr>
      </w:pPr>
      <w:r>
        <w:rPr>
          <w:rFonts w:hint="eastAsia" w:ascii="黑体" w:hAnsi="黑体" w:eastAsia="黑体" w:cs="Times New Roman"/>
          <w:b/>
          <w:sz w:val="28"/>
          <w:szCs w:val="28"/>
        </w:rPr>
        <w:t>3.</w:t>
      </w:r>
      <w:r>
        <w:rPr>
          <w:rFonts w:ascii="黑体" w:hAnsi="黑体" w:eastAsia="黑体" w:cs="Times New Roman"/>
          <w:b/>
          <w:sz w:val="28"/>
          <w:szCs w:val="28"/>
        </w:rPr>
        <w:t>3</w:t>
      </w:r>
      <w:r>
        <w:rPr>
          <w:rFonts w:hint="eastAsia" w:ascii="黑体" w:hAnsi="黑体" w:eastAsia="黑体" w:cs="Times New Roman"/>
          <w:b/>
          <w:sz w:val="28"/>
          <w:szCs w:val="28"/>
        </w:rPr>
        <w:t>管理</w:t>
      </w:r>
      <w:r>
        <w:rPr>
          <w:rFonts w:ascii="黑体" w:hAnsi="黑体" w:eastAsia="黑体" w:cs="Times New Roman"/>
          <w:b/>
          <w:sz w:val="28"/>
          <w:szCs w:val="28"/>
        </w:rPr>
        <w:t>端监控平台</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监控平台接受现场端监控系统上传的信息，实现现场数据的汇总、报警管理、统计分析等功能，远程实时掌握生产</w:t>
      </w:r>
      <w:r>
        <w:rPr>
          <w:rFonts w:ascii="宋体" w:hAnsi="宋体" w:eastAsia="宋体" w:cs="Times New Roman"/>
          <w:sz w:val="28"/>
          <w:szCs w:val="28"/>
        </w:rPr>
        <w:t>设施和治污设施运行状况</w:t>
      </w:r>
      <w:r>
        <w:rPr>
          <w:rFonts w:hint="eastAsia" w:ascii="宋体" w:hAnsi="宋体" w:eastAsia="宋体" w:cs="Times New Roman"/>
          <w:sz w:val="28"/>
          <w:szCs w:val="28"/>
        </w:rPr>
        <w:t>，对生产设施、治污设施的运行状态进行关联分析，及时发现治污设施未开启、异常、关闭等异常情况，并将相关信息通过钉钉、短信等方式通知相关人员。监控平台原则上由各县（市、区、功能区）进行统一建设、统一运维、统一管理，管理单位、现场施工单位、企业按权限</w:t>
      </w:r>
      <w:r>
        <w:rPr>
          <w:rFonts w:ascii="宋体" w:hAnsi="宋体" w:eastAsia="宋体" w:cs="Times New Roman"/>
          <w:sz w:val="28"/>
          <w:szCs w:val="28"/>
        </w:rPr>
        <w:t>登陆系统使用</w:t>
      </w:r>
      <w:r>
        <w:rPr>
          <w:rFonts w:hint="eastAsia" w:ascii="宋体" w:hAnsi="宋体" w:eastAsia="宋体" w:cs="Times New Roman"/>
          <w:sz w:val="28"/>
          <w:szCs w:val="28"/>
        </w:rPr>
        <w:t>。</w:t>
      </w:r>
    </w:p>
    <w:p>
      <w:pPr>
        <w:adjustRightInd w:val="0"/>
        <w:snapToGrid w:val="0"/>
        <w:spacing w:line="360" w:lineRule="auto"/>
        <w:ind w:firstLine="562" w:firstLineChars="200"/>
        <w:rPr>
          <w:rFonts w:ascii="宋体" w:hAnsi="宋体" w:eastAsia="宋体" w:cs="Times New Roman"/>
          <w:b/>
          <w:sz w:val="28"/>
          <w:szCs w:val="28"/>
        </w:rPr>
      </w:pPr>
      <w:r>
        <w:rPr>
          <w:rFonts w:hint="eastAsia" w:ascii="黑体" w:hAnsi="黑体" w:eastAsia="黑体" w:cs="Times New Roman"/>
          <w:b/>
          <w:sz w:val="28"/>
          <w:szCs w:val="28"/>
        </w:rPr>
        <w:t>3.4</w:t>
      </w:r>
      <w:r>
        <w:rPr>
          <w:rFonts w:ascii="宋体" w:hAnsi="宋体" w:eastAsia="宋体" w:cs="Times New Roman"/>
          <w:b/>
          <w:sz w:val="28"/>
          <w:szCs w:val="28"/>
        </w:rPr>
        <w:t>数据采集传输</w:t>
      </w:r>
    </w:p>
    <w:p>
      <w:pPr>
        <w:adjustRightInd w:val="0"/>
        <w:snapToGrid w:val="0"/>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通过电力线载波、微功率无线、RS485、LORA等方式实时</w:t>
      </w:r>
      <w:r>
        <w:rPr>
          <w:rFonts w:hint="eastAsia" w:ascii="宋体" w:hAnsi="宋体" w:eastAsia="宋体" w:cs="Times New Roman"/>
          <w:sz w:val="28"/>
          <w:szCs w:val="28"/>
        </w:rPr>
        <w:t>采集、存储现场端监测参数及子系统数据，并按照《污染物在线监控（监测）系统数据传输标准》（</w:t>
      </w:r>
      <w:r>
        <w:rPr>
          <w:rFonts w:ascii="宋体" w:hAnsi="宋体" w:eastAsia="宋体" w:cs="Times New Roman"/>
          <w:sz w:val="28"/>
          <w:szCs w:val="28"/>
        </w:rPr>
        <w:t>HJ212</w:t>
      </w:r>
      <w:r>
        <w:rPr>
          <w:rFonts w:hint="eastAsia" w:ascii="宋体" w:hAnsi="宋体" w:eastAsia="宋体" w:cs="Times New Roman"/>
          <w:sz w:val="28"/>
          <w:szCs w:val="28"/>
        </w:rPr>
        <w:t>）和本技术指南规定，通过“一点多传”的方式将数据传输至各县（市、区、功能区）自建的管理端监控平台和温州市企业工况监控监管平台</w:t>
      </w:r>
      <w:r>
        <w:rPr>
          <w:rFonts w:ascii="宋体" w:hAnsi="宋体" w:eastAsia="宋体" w:cs="Times New Roman"/>
          <w:sz w:val="28"/>
          <w:szCs w:val="28"/>
        </w:rPr>
        <w:t>。</w:t>
      </w:r>
    </w:p>
    <w:p>
      <w:pPr>
        <w:adjustRightInd w:val="0"/>
        <w:snapToGrid w:val="0"/>
        <w:spacing w:line="360" w:lineRule="auto"/>
        <w:ind w:firstLine="562" w:firstLineChars="200"/>
        <w:jc w:val="left"/>
        <w:rPr>
          <w:rFonts w:ascii="黑体" w:hAnsi="黑体" w:eastAsia="黑体" w:cs="Times New Roman"/>
          <w:b/>
          <w:sz w:val="28"/>
          <w:szCs w:val="28"/>
        </w:rPr>
      </w:pPr>
      <w:r>
        <w:rPr>
          <w:rFonts w:hint="eastAsia" w:ascii="黑体" w:hAnsi="黑体" w:eastAsia="黑体" w:cs="Times New Roman"/>
          <w:b/>
          <w:sz w:val="28"/>
          <w:szCs w:val="28"/>
        </w:rPr>
        <w:t>4. 技术要求</w:t>
      </w:r>
    </w:p>
    <w:p>
      <w:pPr>
        <w:adjustRightInd w:val="0"/>
        <w:snapToGrid w:val="0"/>
        <w:spacing w:line="360" w:lineRule="auto"/>
        <w:ind w:firstLine="562" w:firstLineChars="200"/>
        <w:jc w:val="left"/>
        <w:rPr>
          <w:rFonts w:ascii="黑体" w:hAnsi="黑体" w:eastAsia="黑体" w:cs="Times New Roman"/>
          <w:b/>
          <w:sz w:val="28"/>
          <w:szCs w:val="28"/>
        </w:rPr>
      </w:pPr>
      <w:r>
        <w:rPr>
          <w:rFonts w:hint="eastAsia" w:ascii="黑体" w:hAnsi="黑体" w:eastAsia="黑体" w:cs="Times New Roman"/>
          <w:b/>
          <w:sz w:val="28"/>
          <w:szCs w:val="28"/>
        </w:rPr>
        <w:t>4.1</w:t>
      </w:r>
      <w:r>
        <w:rPr>
          <w:rFonts w:ascii="黑体" w:hAnsi="黑体" w:eastAsia="黑体" w:cs="Times New Roman"/>
          <w:b/>
          <w:sz w:val="28"/>
          <w:szCs w:val="28"/>
        </w:rPr>
        <w:t>现场端</w:t>
      </w:r>
      <w:r>
        <w:rPr>
          <w:rFonts w:hint="eastAsia" w:ascii="黑体" w:hAnsi="黑体" w:eastAsia="黑体" w:cs="Times New Roman"/>
          <w:b/>
          <w:sz w:val="28"/>
          <w:szCs w:val="28"/>
        </w:rPr>
        <w:t>采集设备</w:t>
      </w:r>
    </w:p>
    <w:p>
      <w:pPr>
        <w:adjustRightInd w:val="0"/>
        <w:snapToGrid w:val="0"/>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现场端</w:t>
      </w:r>
      <w:r>
        <w:rPr>
          <w:rFonts w:hint="eastAsia" w:ascii="宋体" w:hAnsi="宋体" w:eastAsia="宋体" w:cs="Times New Roman"/>
          <w:sz w:val="28"/>
          <w:szCs w:val="28"/>
        </w:rPr>
        <w:t>采集设备包括：智能开关信号检测（包括电流开关、风机负压开关、流水开关等）、智能电流检测、温度检测、智能电表、PH计等。电流互感器应符合（GB1208）、</w:t>
      </w:r>
      <w:r>
        <w:rPr>
          <w:rFonts w:ascii="宋体" w:hAnsi="宋体" w:eastAsia="宋体" w:cs="Times New Roman"/>
          <w:sz w:val="28"/>
          <w:szCs w:val="28"/>
        </w:rPr>
        <w:t>交流电量转换为模拟量或数字信号的电测量变送器</w:t>
      </w:r>
      <w:r>
        <w:rPr>
          <w:rFonts w:hint="eastAsia" w:ascii="宋体" w:hAnsi="宋体" w:eastAsia="宋体" w:cs="Times New Roman"/>
          <w:sz w:val="28"/>
          <w:szCs w:val="28"/>
        </w:rPr>
        <w:t>应符合（</w:t>
      </w:r>
      <w:r>
        <w:rPr>
          <w:rFonts w:ascii="宋体" w:hAnsi="宋体" w:eastAsia="宋体" w:cs="Times New Roman"/>
          <w:sz w:val="28"/>
          <w:szCs w:val="28"/>
        </w:rPr>
        <w:t>GB/T13850</w:t>
      </w:r>
      <w:r>
        <w:rPr>
          <w:rFonts w:hint="eastAsia" w:ascii="宋体" w:hAnsi="宋体" w:eastAsia="宋体" w:cs="Times New Roman"/>
          <w:sz w:val="28"/>
          <w:szCs w:val="28"/>
        </w:rPr>
        <w:t>）、</w:t>
      </w:r>
      <w:r>
        <w:rPr>
          <w:rFonts w:ascii="宋体" w:hAnsi="宋体" w:eastAsia="宋体" w:cs="Times New Roman"/>
          <w:sz w:val="28"/>
          <w:szCs w:val="28"/>
        </w:rPr>
        <w:t>现场端</w:t>
      </w:r>
      <w:r>
        <w:rPr>
          <w:rFonts w:hint="eastAsia" w:ascii="宋体" w:hAnsi="宋体" w:eastAsia="宋体" w:cs="Times New Roman"/>
          <w:sz w:val="28"/>
          <w:szCs w:val="28"/>
        </w:rPr>
        <w:t>电能计量</w:t>
      </w:r>
      <w:r>
        <w:rPr>
          <w:rFonts w:ascii="宋体" w:hAnsi="宋体" w:eastAsia="宋体" w:cs="Times New Roman"/>
          <w:sz w:val="28"/>
          <w:szCs w:val="28"/>
        </w:rPr>
        <w:t>设备须满足国家法律法规和</w:t>
      </w:r>
      <w:r>
        <w:rPr>
          <w:rFonts w:hint="eastAsia" w:ascii="宋体" w:hAnsi="宋体" w:eastAsia="宋体" w:cs="Times New Roman"/>
          <w:sz w:val="28"/>
          <w:szCs w:val="28"/>
        </w:rPr>
        <w:t>（GB/T2423）、（GB/T17215.211）、（GB/T17215.321）和（DL/T5137.6）等</w:t>
      </w:r>
      <w:r>
        <w:rPr>
          <w:rFonts w:ascii="宋体" w:hAnsi="宋体" w:eastAsia="宋体" w:cs="Times New Roman"/>
          <w:sz w:val="28"/>
          <w:szCs w:val="28"/>
        </w:rPr>
        <w:t>有关技术标准要求</w:t>
      </w:r>
      <w:r>
        <w:rPr>
          <w:rFonts w:hint="eastAsia" w:ascii="宋体" w:hAnsi="宋体" w:eastAsia="宋体" w:cs="Times New Roman"/>
          <w:sz w:val="28"/>
          <w:szCs w:val="28"/>
        </w:rPr>
        <w:t>,现场端设备应取得国家市场监管部门认可监测机构的认证报告，其中电压、电流、功率等测量数据基本误差应在±2%以内。</w:t>
      </w:r>
      <w:r>
        <w:rPr>
          <w:rFonts w:ascii="宋体" w:hAnsi="宋体" w:eastAsia="宋体" w:cs="Times New Roman"/>
          <w:sz w:val="28"/>
          <w:szCs w:val="28"/>
        </w:rPr>
        <w:t>采集设备采用一体化、小型化设计</w:t>
      </w:r>
      <w:r>
        <w:rPr>
          <w:rFonts w:hint="eastAsia" w:ascii="宋体" w:hAnsi="宋体" w:eastAsia="宋体" w:cs="Times New Roman"/>
          <w:sz w:val="28"/>
          <w:szCs w:val="28"/>
        </w:rPr>
        <w:t>，具备国内自主实施知识产权，不得采用仿制或侵权的设备，</w:t>
      </w:r>
      <w:r>
        <w:rPr>
          <w:rFonts w:ascii="宋体" w:hAnsi="宋体" w:eastAsia="宋体" w:cs="Times New Roman"/>
          <w:sz w:val="28"/>
          <w:szCs w:val="28"/>
        </w:rPr>
        <w:t>应在醒目处标识产品铭牌</w:t>
      </w:r>
      <w:r>
        <w:rPr>
          <w:rFonts w:hint="eastAsia" w:ascii="宋体" w:hAnsi="宋体" w:eastAsia="宋体" w:cs="Times New Roman"/>
          <w:sz w:val="28"/>
          <w:szCs w:val="28"/>
        </w:rPr>
        <w:t>。</w:t>
      </w:r>
    </w:p>
    <w:p>
      <w:pPr>
        <w:adjustRightInd w:val="0"/>
        <w:snapToGrid w:val="0"/>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采集设备</w:t>
      </w:r>
      <w:r>
        <w:rPr>
          <w:rFonts w:hint="eastAsia" w:ascii="宋体" w:hAnsi="宋体" w:eastAsia="宋体" w:cs="Times New Roman"/>
          <w:sz w:val="28"/>
          <w:szCs w:val="28"/>
        </w:rPr>
        <w:t>应</w:t>
      </w:r>
      <w:r>
        <w:rPr>
          <w:rFonts w:ascii="宋体" w:hAnsi="宋体" w:eastAsia="宋体" w:cs="Times New Roman"/>
          <w:sz w:val="28"/>
          <w:szCs w:val="28"/>
        </w:rPr>
        <w:t>安装</w:t>
      </w:r>
      <w:r>
        <w:rPr>
          <w:rFonts w:hint="eastAsia" w:ascii="宋体" w:hAnsi="宋体" w:eastAsia="宋体" w:cs="Times New Roman"/>
          <w:sz w:val="28"/>
          <w:szCs w:val="28"/>
        </w:rPr>
        <w:t>在</w:t>
      </w:r>
      <w:r>
        <w:rPr>
          <w:rFonts w:ascii="宋体" w:hAnsi="宋体" w:eastAsia="宋体" w:cs="Times New Roman"/>
          <w:sz w:val="28"/>
          <w:szCs w:val="28"/>
        </w:rPr>
        <w:t>没有安全隐患</w:t>
      </w:r>
      <w:r>
        <w:rPr>
          <w:rFonts w:hint="eastAsia" w:ascii="宋体" w:hAnsi="宋体" w:eastAsia="宋体" w:cs="Times New Roman"/>
          <w:sz w:val="28"/>
          <w:szCs w:val="28"/>
        </w:rPr>
        <w:t>的</w:t>
      </w:r>
      <w:r>
        <w:rPr>
          <w:rFonts w:ascii="宋体" w:hAnsi="宋体" w:eastAsia="宋体" w:cs="Times New Roman"/>
          <w:sz w:val="28"/>
          <w:szCs w:val="28"/>
        </w:rPr>
        <w:t>地方；</w:t>
      </w:r>
      <w:r>
        <w:rPr>
          <w:rFonts w:hint="eastAsia" w:ascii="宋体" w:hAnsi="宋体" w:eastAsia="宋体" w:cs="Times New Roman"/>
          <w:sz w:val="28"/>
          <w:szCs w:val="28"/>
        </w:rPr>
        <w:t>现场端设备需满足防腐、防潮、防酸雾、防盐雾等要求，优先采用无线自组网通信技术，现场传输距离不小于300米，须支持编码纠错及自动调频技术，数据传输误码率应不大于10</w:t>
      </w:r>
      <w:r>
        <w:rPr>
          <w:rFonts w:hint="eastAsia" w:ascii="宋体" w:hAnsi="宋体" w:eastAsia="宋体" w:cs="Times New Roman"/>
          <w:sz w:val="28"/>
          <w:szCs w:val="28"/>
          <w:vertAlign w:val="superscript"/>
        </w:rPr>
        <w:t>-5</w:t>
      </w:r>
      <w:r>
        <w:rPr>
          <w:rFonts w:hint="eastAsia" w:ascii="宋体" w:hAnsi="宋体" w:eastAsia="宋体" w:cs="Times New Roman"/>
          <w:sz w:val="28"/>
          <w:szCs w:val="28"/>
        </w:rPr>
        <w:t>，保证通信稳定。</w:t>
      </w:r>
    </w:p>
    <w:p>
      <w:pPr>
        <w:adjustRightInd w:val="0"/>
        <w:snapToGrid w:val="0"/>
        <w:spacing w:line="360" w:lineRule="auto"/>
        <w:ind w:firstLine="562" w:firstLineChars="200"/>
        <w:jc w:val="left"/>
        <w:rPr>
          <w:rFonts w:ascii="黑体" w:hAnsi="黑体" w:eastAsia="黑体" w:cs="Times New Roman"/>
          <w:b/>
          <w:sz w:val="28"/>
          <w:szCs w:val="28"/>
        </w:rPr>
      </w:pPr>
      <w:r>
        <w:rPr>
          <w:rFonts w:ascii="黑体" w:hAnsi="黑体" w:eastAsia="黑体" w:cs="Times New Roman"/>
          <w:b/>
          <w:sz w:val="28"/>
          <w:szCs w:val="28"/>
        </w:rPr>
        <w:t xml:space="preserve">4.2 </w:t>
      </w:r>
      <w:r>
        <w:rPr>
          <w:rFonts w:hint="eastAsia" w:ascii="黑体" w:hAnsi="黑体" w:eastAsia="黑体" w:cs="Times New Roman"/>
          <w:b/>
          <w:sz w:val="28"/>
          <w:szCs w:val="28"/>
        </w:rPr>
        <w:t>数据采集传输</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数据采集传输设备外壳应耐腐蚀、密封性能良好，符合户外安装防护要求，在变电柜内安装，应满足“三防”要求，按键、开关等控制灵活可靠。</w:t>
      </w:r>
      <w:r>
        <w:rPr>
          <w:rFonts w:ascii="宋体" w:hAnsi="宋体" w:eastAsia="宋体" w:cs="Times New Roman"/>
          <w:sz w:val="28"/>
          <w:szCs w:val="28"/>
        </w:rPr>
        <w:t>数据上传网关应使用符合</w:t>
      </w:r>
      <w:r>
        <w:rPr>
          <w:rFonts w:hint="eastAsia" w:ascii="宋体" w:hAnsi="宋体" w:eastAsia="宋体" w:cs="Times New Roman"/>
          <w:sz w:val="28"/>
          <w:szCs w:val="28"/>
        </w:rPr>
        <w:t>（</w:t>
      </w:r>
      <w:r>
        <w:rPr>
          <w:rFonts w:ascii="宋体" w:hAnsi="宋体" w:eastAsia="宋体" w:cs="Times New Roman"/>
          <w:sz w:val="28"/>
          <w:szCs w:val="28"/>
        </w:rPr>
        <w:t>HJ2</w:t>
      </w:r>
      <w:r>
        <w:rPr>
          <w:rFonts w:hint="eastAsia" w:ascii="宋体" w:hAnsi="宋体" w:eastAsia="宋体" w:cs="Times New Roman"/>
          <w:sz w:val="28"/>
          <w:szCs w:val="28"/>
        </w:rPr>
        <w:t>12）</w:t>
      </w:r>
      <w:r>
        <w:rPr>
          <w:rFonts w:ascii="宋体" w:hAnsi="宋体" w:eastAsia="宋体" w:cs="Times New Roman"/>
          <w:sz w:val="28"/>
          <w:szCs w:val="28"/>
        </w:rPr>
        <w:t>协议的数据采集仪，</w:t>
      </w:r>
      <w:r>
        <w:rPr>
          <w:rFonts w:hint="eastAsia" w:ascii="宋体" w:hAnsi="宋体" w:eastAsia="宋体" w:cs="Times New Roman"/>
          <w:sz w:val="28"/>
          <w:szCs w:val="28"/>
        </w:rPr>
        <w:t>智能</w:t>
      </w:r>
      <w:r>
        <w:rPr>
          <w:rFonts w:ascii="宋体" w:hAnsi="宋体" w:eastAsia="宋体" w:cs="Times New Roman"/>
          <w:sz w:val="28"/>
          <w:szCs w:val="28"/>
        </w:rPr>
        <w:t>数据采集</w:t>
      </w:r>
      <w:r>
        <w:rPr>
          <w:rFonts w:hint="eastAsia" w:ascii="宋体" w:hAnsi="宋体" w:eastAsia="宋体" w:cs="Times New Roman"/>
          <w:sz w:val="28"/>
          <w:szCs w:val="28"/>
        </w:rPr>
        <w:t>设备优先使用</w:t>
      </w:r>
      <w:r>
        <w:rPr>
          <w:rFonts w:ascii="宋体" w:hAnsi="宋体" w:eastAsia="宋体" w:cs="Times New Roman"/>
          <w:sz w:val="28"/>
          <w:szCs w:val="28"/>
        </w:rPr>
        <w:t>具有</w:t>
      </w:r>
      <w:r>
        <w:rPr>
          <w:rFonts w:hint="eastAsia" w:ascii="宋体" w:hAnsi="宋体" w:eastAsia="宋体" w:cs="Times New Roman"/>
          <w:sz w:val="28"/>
          <w:szCs w:val="28"/>
        </w:rPr>
        <w:t>自发光清晰</w:t>
      </w:r>
      <w:r>
        <w:rPr>
          <w:rFonts w:ascii="宋体" w:hAnsi="宋体" w:eastAsia="宋体" w:cs="Times New Roman"/>
          <w:sz w:val="28"/>
          <w:szCs w:val="28"/>
        </w:rPr>
        <w:t>显示</w:t>
      </w:r>
      <w:r>
        <w:rPr>
          <w:rFonts w:hint="eastAsia" w:ascii="宋体" w:hAnsi="宋体" w:eastAsia="宋体" w:cs="Times New Roman"/>
          <w:sz w:val="28"/>
          <w:szCs w:val="28"/>
        </w:rPr>
        <w:t>功能</w:t>
      </w:r>
      <w:r>
        <w:rPr>
          <w:rFonts w:ascii="宋体" w:hAnsi="宋体" w:eastAsia="宋体" w:cs="Times New Roman"/>
          <w:sz w:val="28"/>
          <w:szCs w:val="28"/>
        </w:rPr>
        <w:t>及设置</w:t>
      </w:r>
      <w:r>
        <w:rPr>
          <w:rFonts w:hint="eastAsia" w:ascii="宋体" w:hAnsi="宋体" w:eastAsia="宋体" w:cs="Times New Roman"/>
          <w:sz w:val="28"/>
          <w:szCs w:val="28"/>
        </w:rPr>
        <w:t>按键功能的设备，现场数据采集仪</w:t>
      </w:r>
      <w:r>
        <w:rPr>
          <w:rFonts w:ascii="宋体" w:hAnsi="宋体" w:eastAsia="宋体" w:cs="Times New Roman"/>
          <w:sz w:val="28"/>
          <w:szCs w:val="28"/>
        </w:rPr>
        <w:t>直接从</w:t>
      </w:r>
      <w:r>
        <w:rPr>
          <w:rFonts w:hint="eastAsia" w:ascii="宋体" w:hAnsi="宋体" w:eastAsia="宋体" w:cs="Times New Roman"/>
          <w:sz w:val="28"/>
          <w:szCs w:val="28"/>
        </w:rPr>
        <w:t>工况、开关及</w:t>
      </w:r>
      <w:r>
        <w:rPr>
          <w:rFonts w:ascii="宋体" w:hAnsi="宋体" w:eastAsia="宋体" w:cs="Times New Roman"/>
          <w:sz w:val="28"/>
          <w:szCs w:val="28"/>
        </w:rPr>
        <w:t>电气参数监测仪表采集数据</w:t>
      </w:r>
      <w:r>
        <w:rPr>
          <w:rFonts w:hint="eastAsia" w:ascii="宋体" w:hAnsi="宋体" w:eastAsia="宋体" w:cs="Times New Roman"/>
          <w:sz w:val="28"/>
          <w:szCs w:val="28"/>
        </w:rPr>
        <w:t>，采</w:t>
      </w:r>
      <w:r>
        <w:rPr>
          <w:rFonts w:ascii="宋体" w:hAnsi="宋体" w:eastAsia="宋体" w:cs="Times New Roman"/>
          <w:sz w:val="28"/>
          <w:szCs w:val="28"/>
        </w:rPr>
        <w:t xml:space="preserve">用4G </w:t>
      </w:r>
      <w:r>
        <w:rPr>
          <w:rFonts w:hint="eastAsia" w:ascii="宋体" w:hAnsi="宋体" w:eastAsia="宋体" w:cs="Times New Roman"/>
          <w:sz w:val="28"/>
          <w:szCs w:val="28"/>
        </w:rPr>
        <w:t>、5</w:t>
      </w:r>
      <w:r>
        <w:rPr>
          <w:rFonts w:ascii="宋体" w:hAnsi="宋体" w:eastAsia="宋体" w:cs="Times New Roman"/>
          <w:sz w:val="28"/>
          <w:szCs w:val="28"/>
        </w:rPr>
        <w:t>G等通讯方式与主站系统交互数据。监测设备采集数据的成功率应不低于95%。</w:t>
      </w:r>
      <w:r>
        <w:rPr>
          <w:rFonts w:hint="eastAsia" w:ascii="宋体" w:hAnsi="宋体" w:eastAsia="宋体" w:cs="Times New Roman"/>
          <w:sz w:val="28"/>
          <w:szCs w:val="28"/>
        </w:rPr>
        <w:t>智能</w:t>
      </w:r>
      <w:r>
        <w:rPr>
          <w:rFonts w:ascii="宋体" w:hAnsi="宋体" w:eastAsia="宋体" w:cs="Times New Roman"/>
          <w:sz w:val="28"/>
          <w:szCs w:val="28"/>
        </w:rPr>
        <w:t>数据采集</w:t>
      </w:r>
      <w:r>
        <w:rPr>
          <w:rFonts w:hint="eastAsia" w:ascii="宋体" w:hAnsi="宋体" w:eastAsia="宋体" w:cs="Times New Roman"/>
          <w:sz w:val="28"/>
          <w:szCs w:val="28"/>
        </w:rPr>
        <w:t>设备应满足现场使用要求，优先采用直流低压安全供电模式。</w:t>
      </w:r>
    </w:p>
    <w:p>
      <w:pPr>
        <w:adjustRightInd w:val="0"/>
        <w:snapToGrid w:val="0"/>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当</w:t>
      </w:r>
      <w:r>
        <w:rPr>
          <w:rFonts w:hint="eastAsia" w:ascii="宋体" w:hAnsi="宋体" w:eastAsia="宋体" w:cs="Times New Roman"/>
          <w:sz w:val="28"/>
          <w:szCs w:val="28"/>
        </w:rPr>
        <w:t>工况监测设备或</w:t>
      </w:r>
      <w:r>
        <w:rPr>
          <w:rFonts w:ascii="宋体" w:hAnsi="宋体" w:eastAsia="宋体" w:cs="Times New Roman"/>
          <w:sz w:val="28"/>
          <w:szCs w:val="28"/>
        </w:rPr>
        <w:t>电气参数监测仪表产生异常、故障、越限报警等信息时，由仪表主动向数据采集仪报送数据，数据采集仪</w:t>
      </w:r>
      <w:r>
        <w:rPr>
          <w:rFonts w:hint="eastAsia" w:ascii="宋体" w:hAnsi="宋体" w:eastAsia="宋体" w:cs="Times New Roman"/>
          <w:sz w:val="28"/>
          <w:szCs w:val="28"/>
        </w:rPr>
        <w:t>应</w:t>
      </w:r>
      <w:r>
        <w:rPr>
          <w:rFonts w:ascii="宋体" w:hAnsi="宋体" w:eastAsia="宋体" w:cs="Times New Roman"/>
          <w:sz w:val="28"/>
          <w:szCs w:val="28"/>
        </w:rPr>
        <w:t>支持断点续传的功能。</w:t>
      </w:r>
    </w:p>
    <w:p>
      <w:pPr>
        <w:adjustRightInd w:val="0"/>
        <w:snapToGrid w:val="0"/>
        <w:spacing w:line="360" w:lineRule="auto"/>
        <w:ind w:firstLine="562" w:firstLineChars="200"/>
        <w:jc w:val="left"/>
        <w:rPr>
          <w:rFonts w:ascii="黑体" w:hAnsi="黑体" w:eastAsia="黑体" w:cs="Times New Roman"/>
          <w:b/>
          <w:sz w:val="28"/>
          <w:szCs w:val="28"/>
        </w:rPr>
      </w:pPr>
      <w:r>
        <w:rPr>
          <w:rFonts w:hint="eastAsia" w:ascii="黑体" w:hAnsi="黑体" w:eastAsia="黑体" w:cs="Times New Roman"/>
          <w:b/>
          <w:sz w:val="28"/>
          <w:szCs w:val="28"/>
        </w:rPr>
        <w:t>5.功能要求</w:t>
      </w:r>
    </w:p>
    <w:p>
      <w:pPr>
        <w:adjustRightInd w:val="0"/>
        <w:snapToGrid w:val="0"/>
        <w:spacing w:line="360" w:lineRule="auto"/>
        <w:ind w:firstLine="562" w:firstLineChars="200"/>
        <w:jc w:val="left"/>
        <w:rPr>
          <w:rFonts w:ascii="黑体" w:hAnsi="黑体" w:eastAsia="黑体" w:cs="Times New Roman"/>
          <w:b/>
          <w:sz w:val="28"/>
          <w:szCs w:val="28"/>
        </w:rPr>
      </w:pPr>
      <w:r>
        <w:rPr>
          <w:rFonts w:ascii="黑体" w:hAnsi="黑体" w:eastAsia="黑体" w:cs="Times New Roman"/>
          <w:b/>
          <w:sz w:val="28"/>
          <w:szCs w:val="28"/>
        </w:rPr>
        <w:t>5.1 现场端监控系统</w:t>
      </w:r>
    </w:p>
    <w:p>
      <w:pPr>
        <w:adjustRightInd w:val="0"/>
        <w:snapToGrid w:val="0"/>
        <w:spacing w:line="360" w:lineRule="auto"/>
        <w:ind w:firstLine="560" w:firstLineChars="200"/>
        <w:rPr>
          <w:rFonts w:ascii="宋体" w:hAnsi="宋体" w:eastAsia="宋体" w:cs="Times New Roman"/>
          <w:b/>
          <w:sz w:val="28"/>
          <w:szCs w:val="28"/>
        </w:rPr>
      </w:pPr>
      <w:r>
        <w:rPr>
          <w:rFonts w:hint="eastAsia" w:ascii="宋体" w:hAnsi="宋体" w:eastAsia="宋体" w:cs="Times New Roman"/>
          <w:sz w:val="28"/>
          <w:szCs w:val="28"/>
        </w:rPr>
        <w:t>现场端监控系统提供基础数据来源、向管理端平台传输数据、支持多种</w:t>
      </w:r>
      <w:r>
        <w:rPr>
          <w:rFonts w:ascii="宋体" w:hAnsi="宋体" w:eastAsia="宋体" w:cs="Times New Roman"/>
          <w:sz w:val="28"/>
          <w:szCs w:val="28"/>
        </w:rPr>
        <w:t>方式现场数据查询</w:t>
      </w:r>
      <w:r>
        <w:rPr>
          <w:rFonts w:hint="eastAsia" w:ascii="宋体" w:hAnsi="宋体" w:eastAsia="宋体" w:cs="Times New Roman"/>
          <w:sz w:val="28"/>
          <w:szCs w:val="28"/>
        </w:rPr>
        <w:t>，数据采集传输仪在停电或故障情况下历史数据不丢失、</w:t>
      </w:r>
      <w:r>
        <w:rPr>
          <w:rFonts w:ascii="宋体" w:hAnsi="宋体" w:eastAsia="宋体" w:cs="Times New Roman"/>
          <w:sz w:val="28"/>
          <w:szCs w:val="28"/>
        </w:rPr>
        <w:t>历史数据需支持备份还原</w:t>
      </w:r>
      <w:r>
        <w:rPr>
          <w:rFonts w:hint="eastAsia" w:ascii="宋体" w:hAnsi="宋体" w:eastAsia="宋体" w:cs="Times New Roman"/>
          <w:sz w:val="28"/>
          <w:szCs w:val="28"/>
        </w:rPr>
        <w:t>，分钟数据存储时间不低于</w:t>
      </w:r>
      <w:r>
        <w:rPr>
          <w:rFonts w:ascii="宋体" w:hAnsi="宋体" w:eastAsia="宋体" w:cs="Times New Roman"/>
          <w:sz w:val="28"/>
          <w:szCs w:val="28"/>
        </w:rPr>
        <w:t>3</w:t>
      </w:r>
      <w:r>
        <w:rPr>
          <w:rFonts w:hint="eastAsia" w:ascii="宋体" w:hAnsi="宋体" w:eastAsia="宋体" w:cs="Times New Roman"/>
          <w:sz w:val="28"/>
          <w:szCs w:val="28"/>
        </w:rPr>
        <w:t>0</w:t>
      </w:r>
      <w:r>
        <w:rPr>
          <w:rFonts w:ascii="宋体" w:hAnsi="宋体" w:eastAsia="宋体" w:cs="Times New Roman"/>
          <w:sz w:val="28"/>
          <w:szCs w:val="28"/>
        </w:rPr>
        <w:t>天，可通过U盘、存储卡或专用软件导出数据</w:t>
      </w:r>
      <w:r>
        <w:rPr>
          <w:rFonts w:hint="eastAsia" w:ascii="宋体" w:hAnsi="宋体" w:eastAsia="宋体" w:cs="Times New Roman"/>
          <w:sz w:val="28"/>
          <w:szCs w:val="28"/>
        </w:rPr>
        <w:t>，监测终端可查询实时数据、事件告警信息</w:t>
      </w:r>
      <w:r>
        <w:rPr>
          <w:rFonts w:ascii="宋体" w:hAnsi="宋体" w:eastAsia="宋体" w:cs="Times New Roman"/>
          <w:sz w:val="28"/>
          <w:szCs w:val="28"/>
        </w:rPr>
        <w:t>。</w:t>
      </w:r>
      <w:r>
        <w:rPr>
          <w:rFonts w:hint="eastAsia" w:ascii="宋体" w:hAnsi="宋体" w:eastAsia="宋体" w:cs="Times New Roman"/>
          <w:sz w:val="28"/>
          <w:szCs w:val="28"/>
        </w:rPr>
        <w:t>与管理端监控平台的通讯协议应符合（</w:t>
      </w:r>
      <w:r>
        <w:rPr>
          <w:rFonts w:ascii="宋体" w:hAnsi="宋体" w:eastAsia="宋体" w:cs="Times New Roman"/>
          <w:sz w:val="28"/>
          <w:szCs w:val="28"/>
        </w:rPr>
        <w:t>HJ212</w:t>
      </w:r>
      <w:r>
        <w:rPr>
          <w:rFonts w:hint="eastAsia" w:ascii="宋体" w:hAnsi="宋体" w:eastAsia="宋体" w:cs="Times New Roman"/>
          <w:sz w:val="28"/>
          <w:szCs w:val="28"/>
        </w:rPr>
        <w:t>）</w:t>
      </w:r>
      <w:r>
        <w:rPr>
          <w:rFonts w:ascii="宋体" w:hAnsi="宋体" w:eastAsia="宋体" w:cs="Times New Roman"/>
          <w:sz w:val="28"/>
          <w:szCs w:val="28"/>
        </w:rPr>
        <w:t>标准要求，并符合本技术指南“6.3信号采集与传输”部分的相关要求。</w:t>
      </w:r>
      <w:r>
        <w:rPr>
          <w:rFonts w:hint="eastAsia" w:ascii="宋体" w:hAnsi="宋体" w:eastAsia="宋体" w:cs="Times New Roman"/>
          <w:sz w:val="28"/>
          <w:szCs w:val="28"/>
        </w:rPr>
        <w:t>现场端监控设备开机应自动运行，重新启动后，自动恢复运行状态并记录出现</w:t>
      </w:r>
      <w:r>
        <w:rPr>
          <w:rFonts w:ascii="宋体" w:hAnsi="宋体" w:eastAsia="宋体" w:cs="Times New Roman"/>
          <w:sz w:val="28"/>
          <w:szCs w:val="28"/>
        </w:rPr>
        <w:t>故障时的时间和恢复运行时的时间。</w:t>
      </w:r>
    </w:p>
    <w:p>
      <w:pPr>
        <w:adjustRightInd w:val="0"/>
        <w:snapToGrid w:val="0"/>
        <w:spacing w:line="360" w:lineRule="auto"/>
        <w:ind w:firstLine="562" w:firstLineChars="200"/>
        <w:jc w:val="left"/>
        <w:rPr>
          <w:rFonts w:ascii="黑体" w:hAnsi="黑体" w:eastAsia="黑体" w:cs="Times New Roman"/>
          <w:b/>
          <w:sz w:val="28"/>
          <w:szCs w:val="28"/>
        </w:rPr>
      </w:pPr>
      <w:r>
        <w:rPr>
          <w:rFonts w:ascii="黑体" w:hAnsi="黑体" w:eastAsia="黑体" w:cs="Times New Roman"/>
          <w:b/>
          <w:sz w:val="28"/>
          <w:szCs w:val="28"/>
        </w:rPr>
        <w:t>5.2 管理端监控系统</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管理端监控系统可对现场端监控监测设备进行管理，包括：</w:t>
      </w:r>
      <w:r>
        <w:rPr>
          <w:rFonts w:ascii="宋体" w:hAnsi="宋体" w:eastAsia="宋体" w:cs="Times New Roman"/>
          <w:sz w:val="28"/>
          <w:szCs w:val="28"/>
        </w:rPr>
        <w:t>企业基本信息、联系人信息</w:t>
      </w:r>
      <w:r>
        <w:rPr>
          <w:rFonts w:hint="eastAsia" w:ascii="宋体" w:hAnsi="宋体" w:eastAsia="宋体" w:cs="Times New Roman"/>
          <w:sz w:val="28"/>
          <w:szCs w:val="28"/>
        </w:rPr>
        <w:t>，</w:t>
      </w:r>
      <w:r>
        <w:rPr>
          <w:rFonts w:ascii="宋体" w:hAnsi="宋体" w:eastAsia="宋体" w:cs="Times New Roman"/>
          <w:sz w:val="28"/>
          <w:szCs w:val="28"/>
        </w:rPr>
        <w:t>在地图上查看企业具体位置，</w:t>
      </w:r>
      <w:r>
        <w:rPr>
          <w:rFonts w:hint="eastAsia" w:ascii="宋体" w:hAnsi="宋体" w:eastAsia="宋体" w:cs="Times New Roman"/>
          <w:sz w:val="28"/>
          <w:szCs w:val="28"/>
        </w:rPr>
        <w:t>显示治污设施工艺布置图型，显示生产和治污设备运行曲线图，更改配置参数、设置生产、治</w:t>
      </w:r>
      <w:r>
        <w:rPr>
          <w:rFonts w:ascii="宋体" w:hAnsi="宋体" w:eastAsia="宋体" w:cs="Times New Roman"/>
          <w:sz w:val="28"/>
          <w:szCs w:val="28"/>
        </w:rPr>
        <w:t>污设施与现场监</w:t>
      </w:r>
      <w:r>
        <w:rPr>
          <w:rFonts w:hint="eastAsia" w:ascii="宋体" w:hAnsi="宋体" w:eastAsia="宋体" w:cs="Times New Roman"/>
          <w:sz w:val="28"/>
          <w:szCs w:val="28"/>
        </w:rPr>
        <w:t>控</w:t>
      </w:r>
      <w:r>
        <w:rPr>
          <w:rFonts w:ascii="宋体" w:hAnsi="宋体" w:eastAsia="宋体" w:cs="Times New Roman"/>
          <w:sz w:val="28"/>
          <w:szCs w:val="28"/>
        </w:rPr>
        <w:t>设备的关联关系</w:t>
      </w:r>
      <w:r>
        <w:rPr>
          <w:rFonts w:hint="eastAsia" w:ascii="宋体" w:hAnsi="宋体" w:eastAsia="宋体" w:cs="Times New Roman"/>
          <w:sz w:val="28"/>
          <w:szCs w:val="28"/>
        </w:rPr>
        <w:t>，以及生产治污设施</w:t>
      </w:r>
      <w:r>
        <w:rPr>
          <w:rFonts w:ascii="宋体" w:hAnsi="宋体" w:eastAsia="宋体" w:cs="Times New Roman"/>
          <w:sz w:val="28"/>
          <w:szCs w:val="28"/>
        </w:rPr>
        <w:t>生产工艺上的启停联动关系，越限阈值等。</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管理端监控系统</w:t>
      </w:r>
      <w:r>
        <w:rPr>
          <w:rFonts w:ascii="宋体" w:hAnsi="宋体" w:eastAsia="宋体" w:cs="Times New Roman"/>
          <w:sz w:val="28"/>
          <w:szCs w:val="28"/>
        </w:rPr>
        <w:t>数据处理模块根据</w:t>
      </w:r>
      <w:r>
        <w:rPr>
          <w:rFonts w:hint="eastAsia" w:ascii="宋体" w:hAnsi="宋体" w:eastAsia="宋体" w:cs="Times New Roman"/>
          <w:sz w:val="28"/>
          <w:szCs w:val="28"/>
        </w:rPr>
        <w:t>现场端采集设备上传开关量、电流、温度、PH值等数据结合</w:t>
      </w:r>
      <w:r>
        <w:rPr>
          <w:rFonts w:ascii="宋体" w:hAnsi="宋体" w:eastAsia="宋体" w:cs="Times New Roman"/>
          <w:sz w:val="28"/>
          <w:szCs w:val="28"/>
        </w:rPr>
        <w:t>关联关系判定生产设备、治理设备的启停状态，并根据设备关系、运行周期得出治理设备异常</w:t>
      </w:r>
      <w:r>
        <w:rPr>
          <w:rFonts w:hint="eastAsia" w:ascii="宋体" w:hAnsi="宋体" w:eastAsia="宋体" w:cs="Times New Roman"/>
          <w:sz w:val="28"/>
          <w:szCs w:val="28"/>
        </w:rPr>
        <w:t>、</w:t>
      </w:r>
      <w:r>
        <w:rPr>
          <w:rFonts w:ascii="宋体" w:hAnsi="宋体" w:eastAsia="宋体" w:cs="Times New Roman"/>
          <w:sz w:val="28"/>
          <w:szCs w:val="28"/>
        </w:rPr>
        <w:t>关停</w:t>
      </w:r>
      <w:r>
        <w:rPr>
          <w:rFonts w:hint="eastAsia" w:ascii="宋体" w:hAnsi="宋体" w:eastAsia="宋体" w:cs="Times New Roman"/>
          <w:sz w:val="28"/>
          <w:szCs w:val="28"/>
        </w:rPr>
        <w:t>等</w:t>
      </w:r>
      <w:r>
        <w:rPr>
          <w:rFonts w:ascii="宋体" w:hAnsi="宋体" w:eastAsia="宋体" w:cs="Times New Roman"/>
          <w:sz w:val="28"/>
          <w:szCs w:val="28"/>
        </w:rPr>
        <w:t>结论</w:t>
      </w:r>
      <w:r>
        <w:rPr>
          <w:rFonts w:hint="eastAsia" w:ascii="宋体" w:hAnsi="宋体" w:eastAsia="宋体" w:cs="Times New Roman"/>
          <w:sz w:val="28"/>
          <w:szCs w:val="28"/>
        </w:rPr>
        <w:t>，具备异常数据报警功能</w:t>
      </w:r>
      <w:r>
        <w:rPr>
          <w:rFonts w:ascii="宋体" w:hAnsi="宋体" w:eastAsia="宋体" w:cs="Times New Roman"/>
          <w:sz w:val="28"/>
          <w:szCs w:val="28"/>
        </w:rPr>
        <w:t>。</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管理端监控系统保存监控点上报的数据，具有治污设备运行情况统计功能，</w:t>
      </w:r>
      <w:r>
        <w:rPr>
          <w:rFonts w:ascii="宋体" w:hAnsi="宋体" w:eastAsia="宋体" w:cs="Times New Roman"/>
          <w:sz w:val="28"/>
          <w:szCs w:val="28"/>
        </w:rPr>
        <w:t>可以按地</w:t>
      </w:r>
      <w:r>
        <w:rPr>
          <w:rFonts w:hint="eastAsia" w:ascii="宋体" w:hAnsi="宋体" w:eastAsia="宋体" w:cs="Times New Roman"/>
          <w:sz w:val="28"/>
          <w:szCs w:val="28"/>
        </w:rPr>
        <w:t>方</w:t>
      </w:r>
      <w:r>
        <w:rPr>
          <w:rFonts w:ascii="宋体" w:hAnsi="宋体" w:eastAsia="宋体" w:cs="Times New Roman"/>
          <w:sz w:val="28"/>
          <w:szCs w:val="28"/>
        </w:rPr>
        <w:t>、行业进行统计、对比，可导出数据报表，</w:t>
      </w:r>
      <w:r>
        <w:rPr>
          <w:rFonts w:hint="eastAsia" w:ascii="宋体" w:hAnsi="宋体" w:eastAsia="宋体" w:cs="Times New Roman"/>
          <w:sz w:val="28"/>
          <w:szCs w:val="28"/>
        </w:rPr>
        <w:t>可以</w:t>
      </w:r>
      <w:r>
        <w:rPr>
          <w:rFonts w:ascii="宋体" w:hAnsi="宋体" w:eastAsia="宋体" w:cs="Times New Roman"/>
          <w:sz w:val="28"/>
          <w:szCs w:val="28"/>
        </w:rPr>
        <w:t>查询各企业生产、治</w:t>
      </w:r>
      <w:r>
        <w:rPr>
          <w:rFonts w:hint="eastAsia" w:ascii="宋体" w:hAnsi="宋体" w:eastAsia="宋体" w:cs="Times New Roman"/>
          <w:sz w:val="28"/>
          <w:szCs w:val="28"/>
        </w:rPr>
        <w:t>污</w:t>
      </w:r>
      <w:r>
        <w:rPr>
          <w:rFonts w:ascii="宋体" w:hAnsi="宋体" w:eastAsia="宋体" w:cs="Times New Roman"/>
          <w:sz w:val="28"/>
          <w:szCs w:val="28"/>
        </w:rPr>
        <w:t>设备的</w:t>
      </w:r>
      <w:r>
        <w:rPr>
          <w:rFonts w:hint="eastAsia" w:ascii="宋体" w:hAnsi="宋体" w:eastAsia="宋体" w:cs="Times New Roman"/>
          <w:sz w:val="28"/>
          <w:szCs w:val="28"/>
        </w:rPr>
        <w:t>有关</w:t>
      </w:r>
      <w:r>
        <w:rPr>
          <w:rFonts w:ascii="宋体" w:hAnsi="宋体" w:eastAsia="宋体" w:cs="Times New Roman"/>
          <w:sz w:val="28"/>
          <w:szCs w:val="28"/>
        </w:rPr>
        <w:t>数据</w:t>
      </w:r>
      <w:r>
        <w:rPr>
          <w:rFonts w:hint="eastAsia" w:ascii="宋体" w:hAnsi="宋体" w:eastAsia="宋体" w:cs="Times New Roman"/>
          <w:sz w:val="28"/>
          <w:szCs w:val="28"/>
        </w:rPr>
        <w:t>以及发生异</w:t>
      </w:r>
      <w:r>
        <w:rPr>
          <w:rFonts w:ascii="宋体" w:hAnsi="宋体" w:eastAsia="宋体" w:cs="Times New Roman"/>
          <w:sz w:val="28"/>
          <w:szCs w:val="28"/>
        </w:rPr>
        <w:t>常</w:t>
      </w:r>
      <w:r>
        <w:rPr>
          <w:rFonts w:hint="eastAsia" w:ascii="宋体" w:hAnsi="宋体" w:eastAsia="宋体" w:cs="Times New Roman"/>
          <w:sz w:val="28"/>
          <w:szCs w:val="28"/>
        </w:rPr>
        <w:t>情况等</w:t>
      </w:r>
      <w:r>
        <w:rPr>
          <w:rFonts w:ascii="宋体" w:hAnsi="宋体" w:eastAsia="宋体" w:cs="Times New Roman"/>
          <w:sz w:val="28"/>
          <w:szCs w:val="28"/>
        </w:rPr>
        <w:t>。</w:t>
      </w:r>
      <w:r>
        <w:rPr>
          <w:rFonts w:hint="eastAsia" w:ascii="宋体" w:hAnsi="宋体" w:eastAsia="宋体" w:cs="Times New Roman"/>
          <w:sz w:val="28"/>
          <w:szCs w:val="28"/>
        </w:rPr>
        <w:t>具备</w:t>
      </w:r>
      <w:r>
        <w:rPr>
          <w:rFonts w:ascii="宋体" w:hAnsi="宋体" w:eastAsia="宋体" w:cs="Times New Roman"/>
          <w:sz w:val="28"/>
          <w:szCs w:val="28"/>
        </w:rPr>
        <w:t>填写异常发生原因、上传现场照片、对情况进行说明的功能。可以对登录系统的账号进行管理、分配使用权限。</w:t>
      </w:r>
    </w:p>
    <w:p>
      <w:pPr>
        <w:adjustRightInd w:val="0"/>
        <w:snapToGrid w:val="0"/>
        <w:spacing w:line="360" w:lineRule="auto"/>
        <w:ind w:firstLine="562" w:firstLineChars="200"/>
        <w:jc w:val="left"/>
        <w:rPr>
          <w:rFonts w:ascii="黑体" w:hAnsi="黑体" w:eastAsia="黑体" w:cs="Times New Roman"/>
          <w:b/>
          <w:sz w:val="28"/>
          <w:szCs w:val="28"/>
        </w:rPr>
      </w:pPr>
      <w:r>
        <w:rPr>
          <w:rFonts w:hint="eastAsia" w:ascii="黑体" w:hAnsi="黑体" w:eastAsia="黑体" w:cs="Times New Roman"/>
          <w:b/>
          <w:sz w:val="28"/>
          <w:szCs w:val="28"/>
        </w:rPr>
        <w:t>6. 安装调试</w:t>
      </w:r>
    </w:p>
    <w:p>
      <w:pPr>
        <w:adjustRightInd w:val="0"/>
        <w:snapToGrid w:val="0"/>
        <w:spacing w:line="360" w:lineRule="auto"/>
        <w:ind w:firstLine="562" w:firstLineChars="200"/>
        <w:jc w:val="left"/>
        <w:rPr>
          <w:rFonts w:ascii="黑体" w:hAnsi="黑体" w:eastAsia="黑体" w:cs="Times New Roman"/>
          <w:b/>
          <w:sz w:val="28"/>
          <w:szCs w:val="28"/>
        </w:rPr>
      </w:pPr>
      <w:r>
        <w:rPr>
          <w:rFonts w:hint="eastAsia" w:ascii="黑体" w:hAnsi="黑体" w:eastAsia="黑体" w:cs="Times New Roman"/>
          <w:b/>
          <w:sz w:val="28"/>
          <w:szCs w:val="28"/>
        </w:rPr>
        <w:t>6.1勘查备案</w:t>
      </w:r>
    </w:p>
    <w:p>
      <w:pPr>
        <w:adjustRightInd w:val="0"/>
        <w:snapToGrid w:val="0"/>
        <w:spacing w:line="360" w:lineRule="auto"/>
        <w:ind w:firstLine="562" w:firstLineChars="200"/>
        <w:rPr>
          <w:rFonts w:ascii="宋体" w:hAnsi="宋体" w:eastAsia="宋体" w:cs="Times New Roman"/>
          <w:b/>
          <w:sz w:val="28"/>
          <w:szCs w:val="28"/>
        </w:rPr>
      </w:pPr>
      <w:r>
        <w:rPr>
          <w:rFonts w:hint="eastAsia" w:ascii="宋体" w:hAnsi="宋体" w:eastAsia="宋体" w:cs="Times New Roman"/>
          <w:b/>
          <w:sz w:val="28"/>
          <w:szCs w:val="28"/>
        </w:rPr>
        <w:t>6.1.1现场勘查</w:t>
      </w:r>
    </w:p>
    <w:p>
      <w:pPr>
        <w:adjustRightInd w:val="0"/>
        <w:snapToGrid w:val="0"/>
        <w:spacing w:line="360" w:lineRule="auto"/>
        <w:ind w:firstLine="560" w:firstLineChars="200"/>
        <w:rPr>
          <w:rFonts w:ascii="宋体" w:hAnsi="宋体" w:eastAsia="宋体" w:cs="Times New Roman"/>
          <w:i/>
          <w:sz w:val="28"/>
          <w:szCs w:val="28"/>
        </w:rPr>
      </w:pPr>
      <w:r>
        <w:rPr>
          <w:rFonts w:hint="eastAsia" w:ascii="宋体" w:hAnsi="宋体" w:eastAsia="宋体" w:cs="Times New Roman"/>
          <w:sz w:val="28"/>
          <w:szCs w:val="28"/>
        </w:rPr>
        <w:t>安装工况监控设备前，现场安装建设单位应对企业进行现场勘察，参照监测点位布设要求（见附件A1、A2），结合企业实际，开展企业基础信息采集、生产治污工段环保体检和监控点位布设，编制企业工况自动监控系统建设方案、《企业工况监控设备安装现场勘察表》（</w:t>
      </w:r>
      <w:r>
        <w:rPr>
          <w:rFonts w:ascii="宋体" w:hAnsi="宋体" w:eastAsia="宋体" w:cs="Times New Roman"/>
          <w:sz w:val="28"/>
          <w:szCs w:val="28"/>
        </w:rPr>
        <w:t>见</w:t>
      </w:r>
      <w:r>
        <w:rPr>
          <w:rFonts w:hint="eastAsia" w:ascii="宋体" w:hAnsi="宋体" w:eastAsia="宋体" w:cs="Times New Roman"/>
          <w:sz w:val="28"/>
          <w:szCs w:val="28"/>
        </w:rPr>
        <w:t>附件B1）和工况监控点位分布示意图。</w:t>
      </w:r>
      <w:r>
        <w:rPr>
          <w:rFonts w:ascii="宋体" w:hAnsi="宋体" w:eastAsia="宋体" w:cs="Times New Roman"/>
          <w:sz w:val="28"/>
          <w:szCs w:val="28"/>
        </w:rPr>
        <w:t>现场勘察点位须与</w:t>
      </w:r>
      <w:r>
        <w:rPr>
          <w:rFonts w:hint="eastAsia" w:ascii="宋体" w:hAnsi="宋体" w:eastAsia="宋体" w:cs="Times New Roman"/>
          <w:sz w:val="28"/>
          <w:szCs w:val="28"/>
        </w:rPr>
        <w:t>企业污染</w:t>
      </w:r>
      <w:r>
        <w:rPr>
          <w:rFonts w:ascii="宋体" w:hAnsi="宋体" w:eastAsia="宋体" w:cs="Times New Roman"/>
          <w:sz w:val="28"/>
          <w:szCs w:val="28"/>
        </w:rPr>
        <w:t>治理</w:t>
      </w:r>
      <w:r>
        <w:rPr>
          <w:rFonts w:hint="eastAsia" w:ascii="宋体" w:hAnsi="宋体" w:eastAsia="宋体" w:cs="Times New Roman"/>
          <w:sz w:val="28"/>
          <w:szCs w:val="28"/>
        </w:rPr>
        <w:t>现场情况保持一致。监测点位的选择应包含以下关键设施：</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w:t>
      </w:r>
      <w:r>
        <w:rPr>
          <w:rFonts w:ascii="宋体" w:hAnsi="宋体" w:eastAsia="宋体" w:cs="Times New Roman"/>
          <w:sz w:val="28"/>
          <w:szCs w:val="28"/>
        </w:rPr>
        <w:t>1）生产设施：</w:t>
      </w:r>
      <w:r>
        <w:rPr>
          <w:rFonts w:hint="eastAsia" w:ascii="宋体" w:hAnsi="宋体" w:eastAsia="宋体" w:cs="Times New Roman"/>
          <w:sz w:val="28"/>
          <w:szCs w:val="28"/>
        </w:rPr>
        <w:t>产生污染物的</w:t>
      </w:r>
      <w:r>
        <w:rPr>
          <w:rFonts w:ascii="宋体" w:hAnsi="宋体" w:eastAsia="宋体" w:cs="Times New Roman"/>
          <w:sz w:val="28"/>
          <w:szCs w:val="28"/>
        </w:rPr>
        <w:t>主要生产设备</w:t>
      </w:r>
      <w:r>
        <w:rPr>
          <w:rFonts w:hint="eastAsia" w:ascii="宋体" w:hAnsi="宋体" w:eastAsia="宋体" w:cs="Times New Roman"/>
          <w:sz w:val="28"/>
          <w:szCs w:val="28"/>
        </w:rPr>
        <w:t>；</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w:t>
      </w:r>
      <w:r>
        <w:rPr>
          <w:rFonts w:ascii="宋体" w:hAnsi="宋体" w:eastAsia="宋体" w:cs="Times New Roman"/>
          <w:sz w:val="28"/>
          <w:szCs w:val="28"/>
        </w:rPr>
        <w:t>2）</w:t>
      </w:r>
      <w:r>
        <w:rPr>
          <w:rFonts w:hint="eastAsia" w:ascii="宋体" w:hAnsi="宋体" w:eastAsia="宋体" w:cs="Times New Roman"/>
          <w:sz w:val="28"/>
          <w:szCs w:val="28"/>
        </w:rPr>
        <w:t>治污用电：污染治理设施配备专用电表的电量信息；</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w:t>
      </w:r>
      <w:r>
        <w:rPr>
          <w:rFonts w:ascii="宋体" w:hAnsi="宋体" w:eastAsia="宋体" w:cs="Times New Roman"/>
          <w:sz w:val="28"/>
          <w:szCs w:val="28"/>
        </w:rPr>
        <w:t>3）治污设施：</w:t>
      </w:r>
      <w:r>
        <w:rPr>
          <w:rFonts w:hint="eastAsia" w:ascii="宋体" w:hAnsi="宋体" w:eastAsia="宋体" w:cs="Times New Roman"/>
          <w:sz w:val="28"/>
          <w:szCs w:val="28"/>
        </w:rPr>
        <w:t>组合治理工艺的不同</w:t>
      </w:r>
      <w:r>
        <w:rPr>
          <w:rFonts w:ascii="宋体" w:hAnsi="宋体" w:eastAsia="宋体" w:cs="Times New Roman"/>
          <w:sz w:val="28"/>
          <w:szCs w:val="28"/>
        </w:rPr>
        <w:t>治理设施</w:t>
      </w:r>
      <w:r>
        <w:rPr>
          <w:rFonts w:hint="eastAsia" w:ascii="宋体" w:hAnsi="宋体" w:eastAsia="宋体" w:cs="Times New Roman"/>
          <w:sz w:val="28"/>
          <w:szCs w:val="28"/>
        </w:rPr>
        <w:t>的监控</w:t>
      </w:r>
      <w:r>
        <w:rPr>
          <w:rFonts w:ascii="宋体" w:hAnsi="宋体" w:eastAsia="宋体" w:cs="Times New Roman"/>
          <w:sz w:val="28"/>
          <w:szCs w:val="28"/>
        </w:rPr>
        <w:t>监测须全覆盖</w:t>
      </w:r>
      <w:r>
        <w:rPr>
          <w:rFonts w:hint="eastAsia" w:ascii="宋体" w:hAnsi="宋体" w:eastAsia="宋体" w:cs="Times New Roman"/>
          <w:sz w:val="28"/>
          <w:szCs w:val="28"/>
        </w:rPr>
        <w:t>；</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w:t>
      </w:r>
      <w:r>
        <w:rPr>
          <w:rFonts w:ascii="宋体" w:hAnsi="宋体" w:eastAsia="宋体" w:cs="Times New Roman"/>
          <w:sz w:val="28"/>
          <w:szCs w:val="28"/>
        </w:rPr>
        <w:t>4）</w:t>
      </w:r>
      <w:r>
        <w:rPr>
          <w:rFonts w:hint="eastAsia" w:ascii="宋体" w:hAnsi="宋体" w:eastAsia="宋体" w:cs="Times New Roman"/>
          <w:sz w:val="28"/>
          <w:szCs w:val="28"/>
        </w:rPr>
        <w:t>其他需要监测的点位。</w:t>
      </w:r>
    </w:p>
    <w:p>
      <w:pPr>
        <w:adjustRightInd w:val="0"/>
        <w:snapToGrid w:val="0"/>
        <w:spacing w:line="360" w:lineRule="auto"/>
        <w:ind w:firstLine="562" w:firstLineChars="200"/>
        <w:rPr>
          <w:rFonts w:ascii="宋体" w:hAnsi="宋体" w:eastAsia="宋体" w:cs="Times New Roman"/>
          <w:b/>
          <w:sz w:val="28"/>
          <w:szCs w:val="28"/>
        </w:rPr>
      </w:pPr>
      <w:r>
        <w:rPr>
          <w:rFonts w:hint="eastAsia" w:ascii="宋体" w:hAnsi="宋体" w:eastAsia="宋体" w:cs="Times New Roman"/>
          <w:b/>
          <w:sz w:val="28"/>
          <w:szCs w:val="28"/>
        </w:rPr>
        <w:t>6.1.2预装信息备案</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现场安装建设单位应将企业生产、治理工艺及流程图、工况监控点位分布示意图和《企业工况监控设备安装现场勘察表》、安全施工承诺书</w:t>
      </w:r>
      <w:r>
        <w:rPr>
          <w:rFonts w:ascii="宋体" w:hAnsi="宋体" w:eastAsia="宋体" w:cs="Times New Roman"/>
          <w:sz w:val="28"/>
          <w:szCs w:val="28"/>
        </w:rPr>
        <w:t>报</w:t>
      </w:r>
      <w:r>
        <w:rPr>
          <w:rFonts w:hint="eastAsia" w:ascii="宋体" w:hAnsi="宋体" w:eastAsia="宋体" w:cs="Times New Roman"/>
          <w:sz w:val="28"/>
          <w:szCs w:val="28"/>
        </w:rPr>
        <w:t>属地</w:t>
      </w:r>
      <w:r>
        <w:rPr>
          <w:rFonts w:ascii="宋体" w:hAnsi="宋体" w:eastAsia="宋体" w:cs="Times New Roman"/>
          <w:sz w:val="28"/>
          <w:szCs w:val="28"/>
        </w:rPr>
        <w:t>生态环境</w:t>
      </w:r>
      <w:r>
        <w:rPr>
          <w:rFonts w:hint="eastAsia" w:ascii="宋体" w:hAnsi="宋体" w:eastAsia="宋体" w:cs="Times New Roman"/>
          <w:sz w:val="28"/>
          <w:szCs w:val="28"/>
        </w:rPr>
        <w:t>分局</w:t>
      </w:r>
      <w:r>
        <w:rPr>
          <w:rFonts w:ascii="宋体" w:hAnsi="宋体" w:eastAsia="宋体" w:cs="Times New Roman"/>
          <w:sz w:val="28"/>
          <w:szCs w:val="28"/>
        </w:rPr>
        <w:t>审核备</w:t>
      </w:r>
      <w:r>
        <w:rPr>
          <w:rFonts w:hint="eastAsia" w:ascii="宋体" w:hAnsi="宋体" w:eastAsia="宋体" w:cs="Times New Roman"/>
          <w:sz w:val="28"/>
          <w:szCs w:val="28"/>
        </w:rPr>
        <w:t>案，确保监测点位齐全、准确。属地生态环境分局依据备案顺序和镇（街道）分布情况，编配下发数采仪MN号中“5位企业顺序号”。</w:t>
      </w:r>
    </w:p>
    <w:p>
      <w:pPr>
        <w:adjustRightInd w:val="0"/>
        <w:snapToGrid w:val="0"/>
        <w:spacing w:line="360" w:lineRule="auto"/>
        <w:ind w:firstLine="562" w:firstLineChars="200"/>
        <w:jc w:val="left"/>
        <w:rPr>
          <w:rFonts w:ascii="黑体" w:hAnsi="黑体" w:eastAsia="黑体" w:cs="Times New Roman"/>
          <w:b/>
          <w:sz w:val="28"/>
          <w:szCs w:val="28"/>
        </w:rPr>
      </w:pPr>
      <w:r>
        <w:rPr>
          <w:rFonts w:hint="eastAsia" w:ascii="黑体" w:hAnsi="黑体" w:eastAsia="黑体" w:cs="Times New Roman"/>
          <w:b/>
          <w:sz w:val="28"/>
          <w:szCs w:val="28"/>
        </w:rPr>
        <w:t>6.2安装与调试</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在安装调试过程中，安装建设单位按照已备案的《企业工况监控设备安装现场勘察表》进行安装调试，</w:t>
      </w:r>
      <w:r>
        <w:rPr>
          <w:rFonts w:ascii="宋体" w:hAnsi="宋体" w:eastAsia="宋体" w:cs="Times New Roman"/>
          <w:sz w:val="28"/>
          <w:szCs w:val="28"/>
        </w:rPr>
        <w:t>安装调试人员必须</w:t>
      </w:r>
      <w:r>
        <w:rPr>
          <w:rFonts w:hint="eastAsia" w:ascii="宋体" w:hAnsi="宋体" w:eastAsia="宋体" w:cs="Times New Roman"/>
          <w:sz w:val="28"/>
          <w:szCs w:val="28"/>
        </w:rPr>
        <w:t>具有</w:t>
      </w:r>
      <w:r>
        <w:rPr>
          <w:rFonts w:ascii="宋体" w:hAnsi="宋体" w:eastAsia="宋体" w:cs="Times New Roman"/>
          <w:sz w:val="28"/>
          <w:szCs w:val="28"/>
        </w:rPr>
        <w:t>相关的操作资质。安装施工应符合</w:t>
      </w:r>
      <w:r>
        <w:rPr>
          <w:rFonts w:hint="eastAsia" w:ascii="宋体" w:hAnsi="宋体" w:eastAsia="宋体" w:cs="Times New Roman"/>
          <w:sz w:val="28"/>
          <w:szCs w:val="28"/>
        </w:rPr>
        <w:t>相关标准规范的要求，</w:t>
      </w:r>
      <w:r>
        <w:rPr>
          <w:rFonts w:ascii="宋体" w:hAnsi="宋体" w:eastAsia="宋体" w:cs="Times New Roman"/>
          <w:sz w:val="28"/>
          <w:szCs w:val="28"/>
        </w:rPr>
        <w:t>现场</w:t>
      </w:r>
      <w:r>
        <w:rPr>
          <w:rFonts w:hint="eastAsia" w:ascii="宋体" w:hAnsi="宋体" w:eastAsia="宋体" w:cs="Times New Roman"/>
          <w:sz w:val="28"/>
          <w:szCs w:val="28"/>
        </w:rPr>
        <w:t>安装人员</w:t>
      </w:r>
      <w:r>
        <w:rPr>
          <w:rFonts w:ascii="宋体" w:hAnsi="宋体" w:eastAsia="宋体" w:cs="Times New Roman"/>
          <w:sz w:val="28"/>
          <w:szCs w:val="28"/>
        </w:rPr>
        <w:t>应规范操作，认真执行有关安全施工要求，加强管理，服从企业内部安全规定，杜绝不良行为，预防安全意外事故的发生。</w:t>
      </w:r>
    </w:p>
    <w:p>
      <w:pPr>
        <w:adjustRightInd w:val="0"/>
        <w:snapToGrid w:val="0"/>
        <w:spacing w:line="360" w:lineRule="auto"/>
        <w:ind w:firstLine="562" w:firstLineChars="200"/>
        <w:jc w:val="left"/>
        <w:rPr>
          <w:rFonts w:ascii="黑体" w:hAnsi="黑体" w:eastAsia="黑体" w:cs="Times New Roman"/>
          <w:sz w:val="28"/>
          <w:szCs w:val="28"/>
        </w:rPr>
      </w:pPr>
      <w:r>
        <w:rPr>
          <w:rFonts w:hint="eastAsia" w:ascii="黑体" w:hAnsi="黑体" w:eastAsia="黑体" w:cs="Times New Roman"/>
          <w:b/>
          <w:sz w:val="28"/>
          <w:szCs w:val="28"/>
        </w:rPr>
        <w:t>6.3</w:t>
      </w:r>
      <w:r>
        <w:rPr>
          <w:rFonts w:ascii="黑体" w:hAnsi="黑体" w:eastAsia="黑体" w:cs="Times New Roman"/>
          <w:b/>
          <w:sz w:val="28"/>
          <w:szCs w:val="28"/>
        </w:rPr>
        <w:t>信号采集与传输</w:t>
      </w:r>
    </w:p>
    <w:p>
      <w:pPr>
        <w:adjustRightInd w:val="0"/>
        <w:snapToGrid w:val="0"/>
        <w:spacing w:line="360" w:lineRule="auto"/>
        <w:ind w:firstLine="562" w:firstLineChars="200"/>
        <w:rPr>
          <w:rFonts w:ascii="宋体" w:hAnsi="宋体" w:eastAsia="宋体" w:cs="Times New Roman"/>
          <w:b/>
          <w:sz w:val="28"/>
          <w:szCs w:val="28"/>
        </w:rPr>
      </w:pPr>
      <w:r>
        <w:rPr>
          <w:rFonts w:ascii="宋体" w:hAnsi="宋体" w:eastAsia="宋体" w:cs="Times New Roman"/>
          <w:b/>
          <w:sz w:val="28"/>
          <w:szCs w:val="28"/>
        </w:rPr>
        <w:t>6.</w:t>
      </w:r>
      <w:r>
        <w:rPr>
          <w:rFonts w:hint="eastAsia" w:ascii="宋体" w:hAnsi="宋体" w:eastAsia="宋体" w:cs="Times New Roman"/>
          <w:b/>
          <w:sz w:val="28"/>
          <w:szCs w:val="28"/>
        </w:rPr>
        <w:t>3.</w:t>
      </w:r>
      <w:r>
        <w:rPr>
          <w:rFonts w:ascii="宋体" w:hAnsi="宋体" w:eastAsia="宋体" w:cs="Times New Roman"/>
          <w:b/>
          <w:sz w:val="28"/>
          <w:szCs w:val="28"/>
        </w:rPr>
        <w:t>1</w:t>
      </w:r>
      <w:r>
        <w:rPr>
          <w:rFonts w:hint="eastAsia" w:ascii="宋体" w:hAnsi="宋体" w:eastAsia="宋体" w:cs="Times New Roman"/>
          <w:b/>
          <w:sz w:val="28"/>
          <w:szCs w:val="28"/>
        </w:rPr>
        <w:t xml:space="preserve"> </w:t>
      </w:r>
      <w:r>
        <w:rPr>
          <w:rFonts w:ascii="宋体" w:hAnsi="宋体" w:eastAsia="宋体" w:cs="Times New Roman"/>
          <w:b/>
          <w:sz w:val="28"/>
          <w:szCs w:val="28"/>
        </w:rPr>
        <w:t>数据采集获取方式</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现场数据采集仪采用无线通讯方式</w:t>
      </w:r>
      <w:r>
        <w:rPr>
          <w:rFonts w:ascii="宋体" w:hAnsi="宋体" w:eastAsia="宋体" w:cs="Times New Roman"/>
          <w:sz w:val="28"/>
          <w:szCs w:val="28"/>
        </w:rPr>
        <w:t>,直接从电气参数监测仪表采集数据。</w:t>
      </w:r>
      <w:r>
        <w:rPr>
          <w:rFonts w:hint="eastAsia" w:ascii="宋体" w:hAnsi="宋体" w:eastAsia="宋体" w:cs="Times New Roman"/>
          <w:sz w:val="28"/>
          <w:szCs w:val="28"/>
        </w:rPr>
        <w:t>现场端采集设备以不高于</w:t>
      </w:r>
      <w:r>
        <w:rPr>
          <w:rFonts w:ascii="宋体" w:hAnsi="宋体" w:eastAsia="宋体" w:cs="Times New Roman"/>
          <w:sz w:val="28"/>
          <w:szCs w:val="28"/>
        </w:rPr>
        <w:t>5分钟间隔采集数据。</w:t>
      </w:r>
      <w:r>
        <w:rPr>
          <w:rFonts w:hint="eastAsia" w:ascii="宋体" w:hAnsi="宋体" w:eastAsia="宋体" w:cs="Times New Roman"/>
          <w:sz w:val="28"/>
          <w:szCs w:val="28"/>
        </w:rPr>
        <w:t>当电气参数监测仪表产生异常、故障、越限报警等信息时，由仪表主动向数据采集仪报送数据。</w:t>
      </w:r>
    </w:p>
    <w:p>
      <w:pPr>
        <w:adjustRightInd w:val="0"/>
        <w:snapToGrid w:val="0"/>
        <w:spacing w:line="360" w:lineRule="auto"/>
        <w:ind w:firstLine="562" w:firstLineChars="200"/>
        <w:rPr>
          <w:rFonts w:ascii="宋体" w:hAnsi="宋体" w:eastAsia="宋体" w:cs="Times New Roman"/>
          <w:b/>
          <w:sz w:val="28"/>
          <w:szCs w:val="28"/>
        </w:rPr>
      </w:pPr>
      <w:r>
        <w:rPr>
          <w:rFonts w:ascii="宋体" w:hAnsi="宋体" w:eastAsia="宋体" w:cs="Times New Roman"/>
          <w:b/>
          <w:sz w:val="28"/>
          <w:szCs w:val="28"/>
        </w:rPr>
        <w:t>6.</w:t>
      </w:r>
      <w:r>
        <w:rPr>
          <w:rFonts w:hint="eastAsia" w:ascii="宋体" w:hAnsi="宋体" w:eastAsia="宋体" w:cs="Times New Roman"/>
          <w:b/>
          <w:sz w:val="28"/>
          <w:szCs w:val="28"/>
        </w:rPr>
        <w:t>3.</w:t>
      </w:r>
      <w:r>
        <w:rPr>
          <w:rFonts w:ascii="宋体" w:hAnsi="宋体" w:eastAsia="宋体" w:cs="Times New Roman"/>
          <w:b/>
          <w:sz w:val="28"/>
          <w:szCs w:val="28"/>
        </w:rPr>
        <w:t>2</w:t>
      </w:r>
      <w:r>
        <w:rPr>
          <w:rFonts w:ascii="宋体" w:hAnsi="宋体" w:eastAsia="宋体" w:cs="Times New Roman"/>
          <w:b/>
          <w:sz w:val="28"/>
          <w:szCs w:val="28"/>
        </w:rPr>
        <w:tab/>
      </w:r>
      <w:r>
        <w:rPr>
          <w:rFonts w:ascii="宋体" w:hAnsi="宋体" w:eastAsia="宋体" w:cs="Times New Roman"/>
          <w:b/>
          <w:sz w:val="28"/>
          <w:szCs w:val="28"/>
        </w:rPr>
        <w:t>数据通讯</w:t>
      </w:r>
    </w:p>
    <w:p>
      <w:pPr>
        <w:adjustRightInd w:val="0"/>
        <w:snapToGrid w:val="0"/>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 xml:space="preserve">通过4G </w:t>
      </w:r>
      <w:r>
        <w:rPr>
          <w:rFonts w:hint="eastAsia" w:ascii="宋体" w:hAnsi="宋体" w:eastAsia="宋体" w:cs="Times New Roman"/>
          <w:sz w:val="28"/>
          <w:szCs w:val="28"/>
        </w:rPr>
        <w:t>、5</w:t>
      </w:r>
      <w:r>
        <w:rPr>
          <w:rFonts w:ascii="宋体" w:hAnsi="宋体" w:eastAsia="宋体" w:cs="Times New Roman"/>
          <w:sz w:val="28"/>
          <w:szCs w:val="28"/>
        </w:rPr>
        <w:t>G等方式与管理端监控平台进行通讯。</w:t>
      </w:r>
    </w:p>
    <w:p>
      <w:pPr>
        <w:adjustRightInd w:val="0"/>
        <w:snapToGrid w:val="0"/>
        <w:spacing w:line="360" w:lineRule="auto"/>
        <w:ind w:firstLine="562" w:firstLineChars="200"/>
        <w:rPr>
          <w:rFonts w:ascii="宋体" w:hAnsi="宋体" w:eastAsia="宋体" w:cs="Times New Roman"/>
          <w:b/>
          <w:sz w:val="28"/>
          <w:szCs w:val="28"/>
        </w:rPr>
      </w:pPr>
      <w:r>
        <w:rPr>
          <w:rFonts w:ascii="宋体" w:hAnsi="宋体" w:eastAsia="宋体" w:cs="Times New Roman"/>
          <w:b/>
          <w:sz w:val="28"/>
          <w:szCs w:val="28"/>
        </w:rPr>
        <w:t>6.</w:t>
      </w:r>
      <w:r>
        <w:rPr>
          <w:rFonts w:hint="eastAsia" w:ascii="宋体" w:hAnsi="宋体" w:eastAsia="宋体" w:cs="Times New Roman"/>
          <w:b/>
          <w:sz w:val="28"/>
          <w:szCs w:val="28"/>
        </w:rPr>
        <w:t>3.</w:t>
      </w:r>
      <w:r>
        <w:rPr>
          <w:rFonts w:ascii="宋体" w:hAnsi="宋体" w:eastAsia="宋体" w:cs="Times New Roman"/>
          <w:b/>
          <w:sz w:val="28"/>
          <w:szCs w:val="28"/>
        </w:rPr>
        <w:t>3</w:t>
      </w:r>
      <w:r>
        <w:rPr>
          <w:rFonts w:ascii="宋体" w:hAnsi="宋体" w:eastAsia="宋体" w:cs="Times New Roman"/>
          <w:b/>
          <w:sz w:val="28"/>
          <w:szCs w:val="28"/>
        </w:rPr>
        <w:tab/>
      </w:r>
      <w:r>
        <w:rPr>
          <w:rFonts w:ascii="宋体" w:hAnsi="宋体" w:eastAsia="宋体" w:cs="Times New Roman"/>
          <w:b/>
          <w:sz w:val="28"/>
          <w:szCs w:val="28"/>
        </w:rPr>
        <w:t>数据存储</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现场端数据采集仪</w:t>
      </w:r>
      <w:r>
        <w:rPr>
          <w:rFonts w:ascii="宋体" w:hAnsi="宋体" w:eastAsia="宋体" w:cs="Times New Roman"/>
          <w:sz w:val="28"/>
          <w:szCs w:val="28"/>
        </w:rPr>
        <w:t>能存储3</w:t>
      </w:r>
      <w:r>
        <w:rPr>
          <w:rFonts w:hint="eastAsia" w:ascii="宋体" w:hAnsi="宋体" w:eastAsia="宋体" w:cs="Times New Roman"/>
          <w:sz w:val="28"/>
          <w:szCs w:val="28"/>
        </w:rPr>
        <w:t>0</w:t>
      </w:r>
      <w:r>
        <w:rPr>
          <w:rFonts w:ascii="宋体" w:hAnsi="宋体" w:eastAsia="宋体" w:cs="Times New Roman"/>
          <w:sz w:val="28"/>
          <w:szCs w:val="28"/>
        </w:rPr>
        <w:t>天以上数据。其中采集间隔时间可设置，默认间隔为5min</w:t>
      </w:r>
      <w:r>
        <w:rPr>
          <w:rFonts w:hint="eastAsia" w:ascii="宋体" w:hAnsi="宋体" w:eastAsia="宋体" w:cs="Times New Roman"/>
          <w:sz w:val="28"/>
          <w:szCs w:val="28"/>
        </w:rPr>
        <w:t>。监测终端应能保存最近100条事件记录日志。</w:t>
      </w:r>
      <w:r>
        <w:rPr>
          <w:rFonts w:ascii="宋体" w:hAnsi="宋体" w:eastAsia="宋体" w:cs="Times New Roman"/>
          <w:sz w:val="28"/>
          <w:szCs w:val="28"/>
        </w:rPr>
        <w:t>现场端监控系统应采用对数据加密存储、加强存取权限控制等方式保障数据安全。</w:t>
      </w:r>
    </w:p>
    <w:p>
      <w:pPr>
        <w:adjustRightInd w:val="0"/>
        <w:snapToGrid w:val="0"/>
        <w:spacing w:line="360" w:lineRule="auto"/>
        <w:ind w:firstLine="562" w:firstLineChars="200"/>
        <w:rPr>
          <w:rFonts w:ascii="宋体" w:hAnsi="宋体" w:eastAsia="宋体" w:cs="Times New Roman"/>
          <w:b/>
          <w:sz w:val="28"/>
          <w:szCs w:val="28"/>
        </w:rPr>
      </w:pPr>
      <w:r>
        <w:rPr>
          <w:rFonts w:ascii="宋体" w:hAnsi="宋体" w:eastAsia="宋体" w:cs="Times New Roman"/>
          <w:b/>
          <w:sz w:val="28"/>
          <w:szCs w:val="28"/>
        </w:rPr>
        <w:t>6.</w:t>
      </w:r>
      <w:r>
        <w:rPr>
          <w:rFonts w:hint="eastAsia" w:ascii="宋体" w:hAnsi="宋体" w:eastAsia="宋体" w:cs="Times New Roman"/>
          <w:b/>
          <w:sz w:val="28"/>
          <w:szCs w:val="28"/>
        </w:rPr>
        <w:t>3.</w:t>
      </w:r>
      <w:r>
        <w:rPr>
          <w:rFonts w:ascii="宋体" w:hAnsi="宋体" w:eastAsia="宋体" w:cs="Times New Roman"/>
          <w:b/>
          <w:sz w:val="28"/>
          <w:szCs w:val="28"/>
        </w:rPr>
        <w:t>4</w:t>
      </w:r>
      <w:r>
        <w:rPr>
          <w:rFonts w:ascii="宋体" w:hAnsi="宋体" w:eastAsia="宋体" w:cs="Times New Roman"/>
          <w:b/>
          <w:sz w:val="28"/>
          <w:szCs w:val="28"/>
        </w:rPr>
        <w:tab/>
      </w:r>
      <w:r>
        <w:rPr>
          <w:rFonts w:ascii="宋体" w:hAnsi="宋体" w:eastAsia="宋体" w:cs="Times New Roman"/>
          <w:b/>
          <w:sz w:val="28"/>
          <w:szCs w:val="28"/>
        </w:rPr>
        <w:t>采集参数选取</w:t>
      </w:r>
    </w:p>
    <w:p>
      <w:pPr>
        <w:adjustRightInd w:val="0"/>
        <w:snapToGrid w:val="0"/>
        <w:spacing w:line="36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应根据企业实际情况采集参数，可参照附件A1、A2</w:t>
      </w:r>
    </w:p>
    <w:p>
      <w:pPr>
        <w:adjustRightInd w:val="0"/>
        <w:snapToGrid w:val="0"/>
        <w:spacing w:line="360" w:lineRule="auto"/>
        <w:ind w:firstLine="562" w:firstLineChars="200"/>
        <w:rPr>
          <w:rFonts w:ascii="宋体" w:hAnsi="宋体" w:eastAsia="宋体" w:cs="Times New Roman"/>
          <w:b/>
          <w:sz w:val="28"/>
          <w:szCs w:val="28"/>
        </w:rPr>
      </w:pPr>
      <w:r>
        <w:rPr>
          <w:rFonts w:ascii="宋体" w:hAnsi="宋体" w:eastAsia="宋体" w:cs="Times New Roman"/>
          <w:b/>
          <w:sz w:val="28"/>
          <w:szCs w:val="28"/>
        </w:rPr>
        <w:t>6.</w:t>
      </w:r>
      <w:r>
        <w:rPr>
          <w:rFonts w:hint="eastAsia" w:ascii="宋体" w:hAnsi="宋体" w:eastAsia="宋体" w:cs="Times New Roman"/>
          <w:b/>
          <w:sz w:val="28"/>
          <w:szCs w:val="28"/>
        </w:rPr>
        <w:t>3.</w:t>
      </w:r>
      <w:r>
        <w:rPr>
          <w:rFonts w:ascii="宋体" w:hAnsi="宋体" w:eastAsia="宋体" w:cs="Times New Roman"/>
          <w:b/>
          <w:sz w:val="28"/>
          <w:szCs w:val="28"/>
        </w:rPr>
        <w:t>5</w:t>
      </w:r>
      <w:r>
        <w:rPr>
          <w:rFonts w:ascii="宋体" w:hAnsi="宋体" w:eastAsia="宋体" w:cs="Times New Roman"/>
          <w:b/>
          <w:sz w:val="28"/>
          <w:szCs w:val="28"/>
        </w:rPr>
        <w:tab/>
      </w:r>
      <w:r>
        <w:rPr>
          <w:rFonts w:ascii="宋体" w:hAnsi="宋体" w:eastAsia="宋体" w:cs="Times New Roman"/>
          <w:b/>
          <w:sz w:val="28"/>
          <w:szCs w:val="28"/>
        </w:rPr>
        <w:t>数据传输要求</w:t>
      </w:r>
    </w:p>
    <w:p>
      <w:pPr>
        <w:adjustRightInd w:val="0"/>
        <w:snapToGrid w:val="0"/>
        <w:spacing w:line="360" w:lineRule="auto"/>
        <w:ind w:firstLine="562" w:firstLineChars="200"/>
        <w:rPr>
          <w:rFonts w:ascii="宋体" w:hAnsi="宋体" w:eastAsia="宋体" w:cs="Times New Roman"/>
          <w:b/>
          <w:sz w:val="28"/>
          <w:szCs w:val="28"/>
        </w:rPr>
      </w:pPr>
      <w:r>
        <w:rPr>
          <w:rFonts w:ascii="宋体" w:hAnsi="宋体" w:eastAsia="宋体" w:cs="Times New Roman"/>
          <w:b/>
          <w:sz w:val="28"/>
          <w:szCs w:val="28"/>
        </w:rPr>
        <w:t>6.</w:t>
      </w:r>
      <w:r>
        <w:rPr>
          <w:rFonts w:hint="eastAsia" w:ascii="宋体" w:hAnsi="宋体" w:eastAsia="宋体" w:cs="Times New Roman"/>
          <w:b/>
          <w:sz w:val="28"/>
          <w:szCs w:val="28"/>
        </w:rPr>
        <w:t>3.</w:t>
      </w:r>
      <w:r>
        <w:rPr>
          <w:rFonts w:ascii="宋体" w:hAnsi="宋体" w:eastAsia="宋体" w:cs="Times New Roman"/>
          <w:b/>
          <w:sz w:val="28"/>
          <w:szCs w:val="28"/>
        </w:rPr>
        <w:t>5.1 数据传输协议</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数据传输应符合</w:t>
      </w:r>
      <w:r>
        <w:rPr>
          <w:rFonts w:ascii="宋体" w:hAnsi="宋体" w:eastAsia="宋体" w:cs="Times New Roman"/>
          <w:sz w:val="28"/>
          <w:szCs w:val="28"/>
        </w:rPr>
        <w:t>HJ212-2017《污染物在线监控（监测）系统数据传输标准》要求。通讯命令示例和拆分包及应答机制示例见</w:t>
      </w:r>
      <w:r>
        <w:rPr>
          <w:rFonts w:hint="eastAsia" w:ascii="宋体" w:hAnsi="宋体" w:eastAsia="宋体" w:cs="Times New Roman"/>
          <w:sz w:val="28"/>
          <w:szCs w:val="28"/>
        </w:rPr>
        <w:t>附件</w:t>
      </w:r>
      <w:r>
        <w:rPr>
          <w:rFonts w:ascii="宋体" w:hAnsi="宋体" w:eastAsia="宋体" w:cs="Times New Roman"/>
          <w:sz w:val="28"/>
          <w:szCs w:val="28"/>
        </w:rPr>
        <w:t xml:space="preserve"> </w:t>
      </w:r>
      <w:r>
        <w:rPr>
          <w:rFonts w:hint="eastAsia" w:ascii="宋体" w:hAnsi="宋体" w:eastAsia="宋体" w:cs="Times New Roman"/>
          <w:sz w:val="28"/>
          <w:szCs w:val="28"/>
        </w:rPr>
        <w:t>C</w:t>
      </w:r>
      <w:r>
        <w:rPr>
          <w:rFonts w:ascii="宋体" w:hAnsi="宋体" w:eastAsia="宋体" w:cs="Times New Roman"/>
          <w:sz w:val="28"/>
          <w:szCs w:val="28"/>
        </w:rPr>
        <w:t>。</w:t>
      </w:r>
    </w:p>
    <w:p>
      <w:pPr>
        <w:adjustRightInd w:val="0"/>
        <w:snapToGrid w:val="0"/>
        <w:spacing w:line="360" w:lineRule="auto"/>
        <w:ind w:firstLine="562" w:firstLineChars="200"/>
        <w:rPr>
          <w:rFonts w:ascii="宋体" w:hAnsi="宋体" w:eastAsia="宋体" w:cs="Times New Roman"/>
          <w:b/>
          <w:sz w:val="28"/>
          <w:szCs w:val="28"/>
        </w:rPr>
      </w:pPr>
      <w:r>
        <w:rPr>
          <w:rFonts w:ascii="宋体" w:hAnsi="宋体" w:eastAsia="宋体" w:cs="Times New Roman"/>
          <w:b/>
          <w:sz w:val="28"/>
          <w:szCs w:val="28"/>
        </w:rPr>
        <w:t>6.</w:t>
      </w:r>
      <w:r>
        <w:rPr>
          <w:rFonts w:hint="eastAsia" w:ascii="宋体" w:hAnsi="宋体" w:eastAsia="宋体" w:cs="Times New Roman"/>
          <w:b/>
          <w:sz w:val="28"/>
          <w:szCs w:val="28"/>
        </w:rPr>
        <w:t>3.</w:t>
      </w:r>
      <w:r>
        <w:rPr>
          <w:rFonts w:ascii="宋体" w:hAnsi="宋体" w:eastAsia="宋体" w:cs="Times New Roman"/>
          <w:b/>
          <w:sz w:val="28"/>
          <w:szCs w:val="28"/>
        </w:rPr>
        <w:t>5.2 现场端监测因子编码规则</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为满足工况监控的要求，对工况监测因子编码进行修编扩充。现场端监测因子编码格式采用六位固定长度的字母数字混合格式组成。具体结构如下图：</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第一层：用工况及电量编码表，采用A-Z、a-z大小写字母表示，具体编码参见附件G1、G2</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第二层：工况和电表设备模块号，采用1-9、a-z位阿拉伯数字或小写字母表示，具体编码参见附件H</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扩展编码由市生态环境局核准确定。</w:t>
      </w:r>
    </w:p>
    <w:p>
      <w:pPr>
        <w:adjustRightInd w:val="0"/>
        <w:snapToGrid w:val="0"/>
        <w:spacing w:line="360" w:lineRule="auto"/>
        <w:ind w:firstLine="562" w:firstLineChars="200"/>
        <w:rPr>
          <w:rFonts w:ascii="宋体" w:hAnsi="宋体" w:eastAsia="宋体" w:cs="Times New Roman"/>
          <w:b/>
          <w:sz w:val="28"/>
          <w:szCs w:val="28"/>
        </w:rPr>
      </w:pPr>
      <w:r>
        <w:rPr>
          <w:rFonts w:ascii="宋体" w:hAnsi="宋体" w:eastAsia="宋体" w:cs="Times New Roman"/>
          <w:b/>
          <w:sz w:val="28"/>
          <w:szCs w:val="28"/>
        </w:rPr>
        <w:t>6.</w:t>
      </w:r>
      <w:r>
        <w:rPr>
          <w:rFonts w:hint="eastAsia" w:ascii="宋体" w:hAnsi="宋体" w:eastAsia="宋体" w:cs="Times New Roman"/>
          <w:b/>
          <w:sz w:val="28"/>
          <w:szCs w:val="28"/>
        </w:rPr>
        <w:t>3.</w:t>
      </w:r>
      <w:r>
        <w:rPr>
          <w:rFonts w:ascii="宋体" w:hAnsi="宋体" w:eastAsia="宋体" w:cs="Times New Roman"/>
          <w:b/>
          <w:sz w:val="28"/>
          <w:szCs w:val="28"/>
        </w:rPr>
        <w:t>5.3 现场端数据采集仪MN号规则</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针对企业多条生产线和多个污染治理设施，通过数据采集仪MN号结合模块编号进行数据区分，规则为：</w:t>
      </w:r>
      <w:r>
        <w:rPr>
          <w:rFonts w:hint="eastAsia" w:ascii="宋体" w:hAnsi="宋体" w:eastAsia="宋体" w:cs="Times New Roman"/>
          <w:b/>
          <w:sz w:val="28"/>
          <w:szCs w:val="28"/>
        </w:rPr>
        <w:t>66（固定）+6位地方行政区划代码+2位安装单位编号+2位运维单位编号+5位企业顺序号+3位企业数采仪编号</w:t>
      </w:r>
      <w:r>
        <w:rPr>
          <w:rFonts w:hint="eastAsia" w:ascii="宋体" w:hAnsi="宋体" w:eastAsia="宋体" w:cs="Times New Roman"/>
          <w:sz w:val="28"/>
          <w:szCs w:val="28"/>
        </w:rPr>
        <w:t>，MN号具有唯一性，并可支持多设备数据上传。</w:t>
      </w:r>
    </w:p>
    <w:p>
      <w:pPr>
        <w:adjustRightInd w:val="0"/>
        <w:snapToGrid w:val="0"/>
        <w:spacing w:line="360" w:lineRule="auto"/>
        <w:ind w:firstLine="562" w:firstLineChars="200"/>
        <w:rPr>
          <w:rFonts w:ascii="宋体" w:hAnsi="宋体" w:eastAsia="宋体" w:cs="Times New Roman"/>
          <w:sz w:val="28"/>
          <w:szCs w:val="28"/>
        </w:rPr>
      </w:pPr>
      <w:r>
        <w:rPr>
          <w:rFonts w:hint="eastAsia" w:ascii="宋体" w:hAnsi="宋体" w:eastAsia="宋体" w:cs="Times New Roman"/>
          <w:b/>
          <w:bCs/>
          <w:sz w:val="28"/>
          <w:szCs w:val="28"/>
        </w:rPr>
        <w:t>2位安装单位编号和2位运维单位编号</w:t>
      </w:r>
      <w:r>
        <w:rPr>
          <w:rFonts w:hint="eastAsia" w:ascii="宋体" w:hAnsi="宋体" w:eastAsia="宋体" w:cs="Times New Roman"/>
          <w:sz w:val="28"/>
          <w:szCs w:val="28"/>
        </w:rPr>
        <w:t>，依据工况监控设备安装、运维单位统一编配下发。</w:t>
      </w:r>
    </w:p>
    <w:p>
      <w:pPr>
        <w:adjustRightInd w:val="0"/>
        <w:snapToGrid w:val="0"/>
        <w:spacing w:line="360" w:lineRule="auto"/>
        <w:ind w:firstLine="562" w:firstLineChars="200"/>
        <w:rPr>
          <w:rFonts w:ascii="宋体" w:hAnsi="宋体" w:eastAsia="宋体" w:cs="Times New Roman"/>
          <w:sz w:val="28"/>
          <w:szCs w:val="28"/>
        </w:rPr>
      </w:pPr>
      <w:r>
        <w:rPr>
          <w:rFonts w:hint="eastAsia" w:ascii="宋体" w:hAnsi="宋体" w:eastAsia="宋体" w:cs="Times New Roman"/>
          <w:b/>
          <w:bCs/>
          <w:sz w:val="28"/>
          <w:szCs w:val="28"/>
        </w:rPr>
        <w:t>5位企业顺序号，</w:t>
      </w:r>
      <w:r>
        <w:rPr>
          <w:rFonts w:hint="eastAsia" w:ascii="宋体" w:hAnsi="宋体" w:eastAsia="宋体" w:cs="Times New Roman"/>
          <w:sz w:val="28"/>
          <w:szCs w:val="28"/>
        </w:rPr>
        <w:t>由各县（市、区、功能区）分局按照企业预装信息备案顺序和各镇（街道）分布情况（各镇（街道）应分配固定号段）编配下发（例：该地第一家为00001，第二家为00002，</w:t>
      </w:r>
      <w:r>
        <w:rPr>
          <w:rFonts w:ascii="Arial" w:hAnsi="Arial" w:eastAsia="宋体" w:cs="Arial"/>
          <w:sz w:val="28"/>
          <w:szCs w:val="28"/>
        </w:rPr>
        <w:t>……</w:t>
      </w:r>
      <w:r>
        <w:rPr>
          <w:rFonts w:hint="eastAsia" w:ascii="宋体" w:hAnsi="宋体" w:eastAsia="宋体" w:cs="Times New Roman"/>
          <w:sz w:val="28"/>
          <w:szCs w:val="28"/>
        </w:rPr>
        <w:t>）。</w:t>
      </w:r>
    </w:p>
    <w:p>
      <w:pPr>
        <w:adjustRightInd w:val="0"/>
        <w:snapToGrid w:val="0"/>
        <w:spacing w:line="360" w:lineRule="auto"/>
        <w:ind w:firstLine="562" w:firstLineChars="200"/>
        <w:rPr>
          <w:rFonts w:ascii="宋体" w:hAnsi="宋体" w:eastAsia="宋体" w:cs="Times New Roman"/>
          <w:sz w:val="28"/>
          <w:szCs w:val="28"/>
        </w:rPr>
      </w:pPr>
      <w:r>
        <w:rPr>
          <w:rFonts w:hint="eastAsia" w:ascii="宋体" w:hAnsi="宋体" w:eastAsia="宋体" w:cs="Times New Roman"/>
          <w:b/>
          <w:bCs/>
          <w:sz w:val="28"/>
          <w:szCs w:val="28"/>
        </w:rPr>
        <w:t>3位企业数采仪编号</w:t>
      </w:r>
      <w:r>
        <w:rPr>
          <w:rFonts w:hint="eastAsia" w:ascii="宋体" w:hAnsi="宋体" w:eastAsia="宋体" w:cs="Times New Roman"/>
          <w:sz w:val="28"/>
          <w:szCs w:val="28"/>
        </w:rPr>
        <w:t>由安装单位依据企业内部数采仪设置情况编配。</w:t>
      </w:r>
    </w:p>
    <w:p>
      <w:pPr>
        <w:adjustRightInd w:val="0"/>
        <w:snapToGrid w:val="0"/>
        <w:spacing w:line="360" w:lineRule="auto"/>
        <w:ind w:firstLine="562" w:firstLineChars="200"/>
        <w:rPr>
          <w:rFonts w:ascii="宋体" w:hAnsi="宋体" w:eastAsia="宋体" w:cs="Times New Roman"/>
          <w:b/>
          <w:sz w:val="28"/>
          <w:szCs w:val="28"/>
        </w:rPr>
      </w:pPr>
      <w:r>
        <w:rPr>
          <w:rFonts w:hint="eastAsia" w:ascii="宋体" w:hAnsi="宋体" w:eastAsia="宋体" w:cs="Times New Roman"/>
          <w:b/>
          <w:sz w:val="28"/>
          <w:szCs w:val="28"/>
        </w:rPr>
        <w:t>6.3.5.5 数据解析规则</w:t>
      </w:r>
    </w:p>
    <w:p>
      <w:pPr>
        <w:adjustRightInd w:val="0"/>
        <w:snapToGrid w:val="0"/>
        <w:spacing w:line="360" w:lineRule="auto"/>
        <w:ind w:firstLine="560" w:firstLineChars="200"/>
        <w:rPr>
          <w:rFonts w:ascii="宋体" w:hAnsi="宋体" w:eastAsia="宋体" w:cs="Times New Roman"/>
          <w:color w:val="FF0000"/>
          <w:sz w:val="28"/>
          <w:szCs w:val="28"/>
        </w:rPr>
      </w:pPr>
      <w:r>
        <w:rPr>
          <w:rFonts w:hint="eastAsia" w:ascii="宋体" w:hAnsi="宋体" w:eastAsia="宋体" w:cs="Times New Roman"/>
          <w:sz w:val="28"/>
          <w:szCs w:val="28"/>
        </w:rPr>
        <w:t>根据现场安装调试信息表即附件B2，结构将数据与设备一一对应，如是通用性的属性值，须在调试信息表中明确具体监测因子。</w:t>
      </w:r>
    </w:p>
    <w:p>
      <w:pPr>
        <w:adjustRightInd w:val="0"/>
        <w:snapToGrid w:val="0"/>
        <w:spacing w:line="360" w:lineRule="auto"/>
        <w:ind w:firstLine="562" w:firstLineChars="200"/>
        <w:rPr>
          <w:rFonts w:ascii="黑体" w:hAnsi="黑体" w:eastAsia="黑体" w:cs="Times New Roman"/>
          <w:b/>
          <w:sz w:val="28"/>
          <w:szCs w:val="28"/>
        </w:rPr>
      </w:pPr>
      <w:r>
        <w:rPr>
          <w:rFonts w:ascii="黑体" w:hAnsi="黑体" w:eastAsia="黑体" w:cs="Times New Roman"/>
          <w:b/>
          <w:sz w:val="28"/>
          <w:szCs w:val="28"/>
        </w:rPr>
        <w:t>6.</w:t>
      </w:r>
      <w:r>
        <w:rPr>
          <w:rFonts w:hint="eastAsia" w:ascii="黑体" w:hAnsi="黑体" w:eastAsia="黑体" w:cs="Times New Roman"/>
          <w:b/>
          <w:sz w:val="28"/>
          <w:szCs w:val="28"/>
        </w:rPr>
        <w:t xml:space="preserve">4 </w:t>
      </w:r>
      <w:r>
        <w:rPr>
          <w:rFonts w:ascii="黑体" w:hAnsi="黑体" w:eastAsia="黑体" w:cs="Times New Roman"/>
          <w:b/>
          <w:sz w:val="28"/>
          <w:szCs w:val="28"/>
        </w:rPr>
        <w:t>系统时钟计时误差</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系统时钟时间控制</w:t>
      </w:r>
      <w:r>
        <w:rPr>
          <w:rFonts w:ascii="宋体" w:hAnsi="宋体" w:eastAsia="宋体" w:cs="Times New Roman"/>
          <w:sz w:val="28"/>
          <w:szCs w:val="28"/>
        </w:rPr>
        <w:t>48小时内误差不超过±0.5%。</w:t>
      </w:r>
    </w:p>
    <w:p>
      <w:pPr>
        <w:adjustRightInd w:val="0"/>
        <w:snapToGrid w:val="0"/>
        <w:spacing w:line="360" w:lineRule="auto"/>
        <w:ind w:firstLine="562" w:firstLineChars="200"/>
        <w:jc w:val="left"/>
        <w:rPr>
          <w:rFonts w:ascii="黑体" w:hAnsi="黑体" w:eastAsia="黑体" w:cs="Times New Roman"/>
          <w:b/>
          <w:sz w:val="28"/>
          <w:szCs w:val="28"/>
        </w:rPr>
      </w:pPr>
      <w:r>
        <w:rPr>
          <w:rFonts w:hint="eastAsia" w:ascii="黑体" w:hAnsi="黑体" w:eastAsia="黑体" w:cs="Times New Roman"/>
          <w:b/>
          <w:sz w:val="28"/>
          <w:szCs w:val="28"/>
        </w:rPr>
        <w:t>7.技术验收</w:t>
      </w:r>
    </w:p>
    <w:p>
      <w:pPr>
        <w:adjustRightInd w:val="0"/>
        <w:snapToGrid w:val="0"/>
        <w:spacing w:line="36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施工完毕、联网运行后由企业组织验收。验收过程包括提出申请、现场检查、现场测试、确认验收等环节。</w:t>
      </w:r>
    </w:p>
    <w:p>
      <w:pPr>
        <w:adjustRightInd w:val="0"/>
        <w:snapToGrid w:val="0"/>
        <w:spacing w:line="360" w:lineRule="auto"/>
        <w:ind w:firstLine="562" w:firstLineChars="200"/>
        <w:jc w:val="left"/>
        <w:rPr>
          <w:rFonts w:ascii="黑体" w:hAnsi="黑体" w:eastAsia="黑体" w:cs="Times New Roman"/>
          <w:b/>
          <w:sz w:val="28"/>
          <w:szCs w:val="28"/>
        </w:rPr>
      </w:pPr>
      <w:r>
        <w:rPr>
          <w:rFonts w:hint="eastAsia" w:ascii="黑体" w:hAnsi="黑体" w:eastAsia="黑体" w:cs="Times New Roman"/>
          <w:b/>
          <w:sz w:val="28"/>
          <w:szCs w:val="28"/>
        </w:rPr>
        <w:t>7.1提出申请</w:t>
      </w:r>
    </w:p>
    <w:p>
      <w:pPr>
        <w:adjustRightInd w:val="0"/>
        <w:snapToGrid w:val="0"/>
        <w:spacing w:line="36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设备系统完成安装、调试，并与温州市企业工况监控监管平台联网，经168小时稳定运行后，安装建设单位提出验收申请，并提供以下书面材料：（1)验收申请书；（2）现场采用主要系统及设备的版权及专利证书；（3）现场采用设备的检测合格证书；（4）企业工况自动监控系统建设方案；（5）信息采集与传输测试样例；（6）系统试运行报告。</w:t>
      </w:r>
    </w:p>
    <w:p>
      <w:pPr>
        <w:adjustRightInd w:val="0"/>
        <w:snapToGrid w:val="0"/>
        <w:spacing w:line="360" w:lineRule="auto"/>
        <w:ind w:firstLine="562" w:firstLineChars="200"/>
        <w:jc w:val="left"/>
        <w:rPr>
          <w:rFonts w:ascii="黑体" w:hAnsi="黑体" w:eastAsia="黑体" w:cs="Times New Roman"/>
          <w:b/>
          <w:sz w:val="28"/>
          <w:szCs w:val="28"/>
        </w:rPr>
      </w:pPr>
      <w:r>
        <w:rPr>
          <w:rFonts w:hint="eastAsia" w:ascii="黑体" w:hAnsi="黑体" w:eastAsia="黑体" w:cs="Times New Roman"/>
          <w:b/>
          <w:sz w:val="28"/>
          <w:szCs w:val="28"/>
        </w:rPr>
        <w:t>7.2现场检查</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企业对系统进行现场检查，主要检查设备性能、现场安装规范性、联网运行稳定性、系统功能全面性、系统安全性等。包括</w:t>
      </w:r>
      <w:r>
        <w:rPr>
          <w:rFonts w:ascii="宋体" w:hAnsi="宋体" w:eastAsia="宋体" w:cs="Times New Roman"/>
          <w:sz w:val="28"/>
          <w:szCs w:val="28"/>
        </w:rPr>
        <w:t>监</w:t>
      </w:r>
      <w:r>
        <w:rPr>
          <w:rFonts w:hint="eastAsia" w:ascii="宋体" w:hAnsi="宋体" w:eastAsia="宋体" w:cs="Times New Roman"/>
          <w:sz w:val="28"/>
          <w:szCs w:val="28"/>
        </w:rPr>
        <w:t>控</w:t>
      </w:r>
      <w:r>
        <w:rPr>
          <w:rFonts w:ascii="宋体" w:hAnsi="宋体" w:eastAsia="宋体" w:cs="Times New Roman"/>
          <w:sz w:val="28"/>
          <w:szCs w:val="28"/>
        </w:rPr>
        <w:t>点</w:t>
      </w:r>
      <w:r>
        <w:rPr>
          <w:rFonts w:hint="eastAsia" w:ascii="宋体" w:hAnsi="宋体" w:eastAsia="宋体" w:cs="Times New Roman"/>
          <w:sz w:val="28"/>
          <w:szCs w:val="28"/>
        </w:rPr>
        <w:t>布设、</w:t>
      </w:r>
      <w:r>
        <w:rPr>
          <w:rFonts w:ascii="宋体" w:hAnsi="宋体" w:eastAsia="宋体" w:cs="Times New Roman"/>
          <w:sz w:val="28"/>
          <w:szCs w:val="28"/>
        </w:rPr>
        <w:t>现场安装应符合</w:t>
      </w:r>
      <w:r>
        <w:rPr>
          <w:rFonts w:hint="eastAsia" w:ascii="宋体" w:hAnsi="宋体" w:eastAsia="宋体" w:cs="Times New Roman"/>
          <w:sz w:val="28"/>
          <w:szCs w:val="28"/>
        </w:rPr>
        <w:t>企业实际情况并</w:t>
      </w:r>
      <w:r>
        <w:rPr>
          <w:rFonts w:ascii="宋体" w:hAnsi="宋体" w:eastAsia="宋体" w:cs="Times New Roman"/>
          <w:sz w:val="28"/>
          <w:szCs w:val="28"/>
        </w:rPr>
        <w:t>满足本指南要求</w:t>
      </w:r>
      <w:r>
        <w:rPr>
          <w:rFonts w:hint="eastAsia" w:ascii="宋体" w:hAnsi="宋体" w:eastAsia="宋体" w:cs="Times New Roman"/>
          <w:sz w:val="28"/>
          <w:szCs w:val="28"/>
        </w:rPr>
        <w:t>，</w:t>
      </w:r>
      <w:r>
        <w:rPr>
          <w:rFonts w:ascii="宋体" w:hAnsi="宋体" w:eastAsia="宋体" w:cs="Times New Roman"/>
          <w:sz w:val="28"/>
          <w:szCs w:val="28"/>
        </w:rPr>
        <w:t>现场采集设备维护、检修、更换方便，</w:t>
      </w:r>
      <w:r>
        <w:rPr>
          <w:rFonts w:hint="eastAsia" w:ascii="宋体" w:hAnsi="宋体" w:eastAsia="宋体" w:cs="Times New Roman"/>
          <w:sz w:val="28"/>
          <w:szCs w:val="28"/>
        </w:rPr>
        <w:t>系统运行稳定。系统具备</w:t>
      </w:r>
      <w:r>
        <w:rPr>
          <w:rFonts w:ascii="宋体" w:hAnsi="宋体" w:eastAsia="宋体" w:cs="Times New Roman"/>
          <w:sz w:val="28"/>
          <w:szCs w:val="28"/>
        </w:rPr>
        <w:t>填写异常发生原因、上传现场照片、对异常情况进行说明的功能。</w:t>
      </w:r>
    </w:p>
    <w:p>
      <w:pPr>
        <w:adjustRightInd w:val="0"/>
        <w:snapToGrid w:val="0"/>
        <w:spacing w:line="360" w:lineRule="auto"/>
        <w:ind w:firstLine="562" w:firstLineChars="200"/>
        <w:jc w:val="left"/>
        <w:rPr>
          <w:rFonts w:ascii="黑体" w:hAnsi="黑体" w:eastAsia="黑体" w:cs="Times New Roman"/>
          <w:b/>
          <w:sz w:val="28"/>
          <w:szCs w:val="28"/>
        </w:rPr>
      </w:pPr>
      <w:r>
        <w:rPr>
          <w:rFonts w:hint="eastAsia" w:ascii="黑体" w:hAnsi="黑体" w:eastAsia="黑体" w:cs="Times New Roman"/>
          <w:b/>
          <w:sz w:val="28"/>
          <w:szCs w:val="28"/>
        </w:rPr>
        <w:t>7.3现场测试</w:t>
      </w:r>
    </w:p>
    <w:p>
      <w:pPr>
        <w:adjustRightInd w:val="0"/>
        <w:snapToGrid w:val="0"/>
        <w:spacing w:line="36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主要进行以下测试：（1）调整污染源生产设施或治理设施功率负荷，观察管理端平台数据传输时延、数据准确性；（2）结合企业生产情况，对污染源生产设施或治理设施做停</w:t>
      </w:r>
      <w:r>
        <w:rPr>
          <w:rFonts w:ascii="宋体" w:hAnsi="宋体" w:eastAsia="宋体" w:cs="Times New Roman"/>
          <w:sz w:val="28"/>
          <w:szCs w:val="28"/>
        </w:rPr>
        <w:t>/上电</w:t>
      </w:r>
      <w:r>
        <w:rPr>
          <w:rFonts w:hint="eastAsia" w:ascii="宋体" w:hAnsi="宋体" w:eastAsia="宋体" w:cs="Times New Roman"/>
          <w:sz w:val="28"/>
          <w:szCs w:val="28"/>
        </w:rPr>
        <w:t>实验，观察管理端平台是否正确推送异常告警信息；（3）其他关于监测点与监测数据匹配关系的测试。</w:t>
      </w:r>
    </w:p>
    <w:p>
      <w:pPr>
        <w:adjustRightInd w:val="0"/>
        <w:snapToGrid w:val="0"/>
        <w:spacing w:line="360" w:lineRule="auto"/>
        <w:ind w:firstLine="562" w:firstLineChars="200"/>
        <w:jc w:val="left"/>
        <w:rPr>
          <w:rFonts w:ascii="黑体" w:hAnsi="黑体" w:eastAsia="黑体" w:cs="Times New Roman"/>
          <w:b/>
          <w:sz w:val="28"/>
          <w:szCs w:val="28"/>
        </w:rPr>
      </w:pPr>
      <w:r>
        <w:rPr>
          <w:rFonts w:hint="eastAsia" w:ascii="黑体" w:hAnsi="黑体" w:eastAsia="黑体" w:cs="Times New Roman"/>
          <w:b/>
          <w:sz w:val="28"/>
          <w:szCs w:val="28"/>
        </w:rPr>
        <w:t>7.4确认验收</w:t>
      </w:r>
    </w:p>
    <w:p>
      <w:pPr>
        <w:adjustRightInd w:val="0"/>
        <w:snapToGrid w:val="0"/>
        <w:spacing w:line="36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经现场检查、现场测试系统运行正常，技术指标达到本指导意见要求，企业完成验收后，应填写验收意见单，格式参照附件J。</w:t>
      </w:r>
    </w:p>
    <w:p>
      <w:pPr>
        <w:adjustRightInd w:val="0"/>
        <w:snapToGrid w:val="0"/>
        <w:spacing w:line="360" w:lineRule="auto"/>
        <w:ind w:firstLine="562" w:firstLineChars="200"/>
        <w:jc w:val="left"/>
        <w:rPr>
          <w:rFonts w:ascii="黑体" w:hAnsi="黑体" w:eastAsia="黑体" w:cs="Times New Roman"/>
          <w:b/>
          <w:sz w:val="28"/>
          <w:szCs w:val="28"/>
        </w:rPr>
      </w:pPr>
      <w:r>
        <w:rPr>
          <w:rFonts w:hint="eastAsia" w:ascii="黑体" w:hAnsi="黑体" w:eastAsia="黑体" w:cs="Times New Roman"/>
          <w:b/>
          <w:sz w:val="28"/>
          <w:szCs w:val="28"/>
        </w:rPr>
        <w:t>7.5信息备案</w:t>
      </w:r>
    </w:p>
    <w:p>
      <w:pPr>
        <w:adjustRightInd w:val="0"/>
        <w:snapToGrid w:val="0"/>
        <w:spacing w:line="36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完成验收后，企业(或安装建设单位)应向属地生态环境分局报备。报备应提供以下材料：</w:t>
      </w:r>
    </w:p>
    <w:p>
      <w:pPr>
        <w:adjustRightInd w:val="0"/>
        <w:snapToGrid w:val="0"/>
        <w:spacing w:line="36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（1）《企业工况监控设备安装现场勘察表》；</w:t>
      </w:r>
    </w:p>
    <w:p>
      <w:pPr>
        <w:adjustRightInd w:val="0"/>
        <w:snapToGrid w:val="0"/>
        <w:spacing w:line="36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（2）《企业工况监控设备现场安装调试信息表》；</w:t>
      </w:r>
      <w:r>
        <w:rPr>
          <w:rFonts w:ascii="宋体" w:hAnsi="宋体" w:eastAsia="宋体" w:cs="Times New Roman"/>
          <w:sz w:val="28"/>
          <w:szCs w:val="28"/>
        </w:rPr>
        <w:t xml:space="preserve"> </w:t>
      </w:r>
    </w:p>
    <w:p>
      <w:pPr>
        <w:adjustRightInd w:val="0"/>
        <w:snapToGrid w:val="0"/>
        <w:spacing w:line="36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（3）现场端设备的检测合格证书；</w:t>
      </w:r>
    </w:p>
    <w:p>
      <w:pPr>
        <w:adjustRightInd w:val="0"/>
        <w:snapToGrid w:val="0"/>
        <w:spacing w:line="36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（4）企业生产、治理工艺及流程图；</w:t>
      </w:r>
    </w:p>
    <w:p>
      <w:pPr>
        <w:adjustRightInd w:val="0"/>
        <w:snapToGrid w:val="0"/>
        <w:spacing w:line="36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（5）工况监控点位分布示意图</w:t>
      </w:r>
    </w:p>
    <w:p>
      <w:pPr>
        <w:adjustRightInd w:val="0"/>
        <w:snapToGrid w:val="0"/>
        <w:spacing w:line="36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（6）运行数据采集和传输自检报告；</w:t>
      </w:r>
    </w:p>
    <w:p>
      <w:pPr>
        <w:adjustRightInd w:val="0"/>
        <w:snapToGrid w:val="0"/>
        <w:spacing w:line="36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（7）企业工况监控系统验收意见表；</w:t>
      </w:r>
    </w:p>
    <w:p>
      <w:pPr>
        <w:adjustRightInd w:val="0"/>
        <w:snapToGrid w:val="0"/>
        <w:spacing w:line="36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（8）现场端设备安装建设合同。</w:t>
      </w:r>
    </w:p>
    <w:p>
      <w:pPr>
        <w:adjustRightInd w:val="0"/>
        <w:snapToGrid w:val="0"/>
        <w:spacing w:line="360" w:lineRule="auto"/>
        <w:ind w:firstLine="562" w:firstLineChars="200"/>
        <w:jc w:val="left"/>
        <w:rPr>
          <w:rFonts w:ascii="黑体" w:hAnsi="黑体" w:eastAsia="黑体" w:cs="Times New Roman"/>
          <w:b/>
          <w:sz w:val="28"/>
          <w:szCs w:val="28"/>
        </w:rPr>
      </w:pPr>
      <w:r>
        <w:rPr>
          <w:rFonts w:hint="eastAsia" w:ascii="黑体" w:hAnsi="黑体" w:eastAsia="黑体" w:cs="Times New Roman"/>
          <w:b/>
          <w:sz w:val="28"/>
          <w:szCs w:val="28"/>
        </w:rPr>
        <w:t>8.运行管理</w:t>
      </w:r>
    </w:p>
    <w:p>
      <w:pPr>
        <w:adjustRightInd w:val="0"/>
        <w:snapToGrid w:val="0"/>
        <w:spacing w:line="360" w:lineRule="auto"/>
        <w:ind w:firstLine="562" w:firstLineChars="200"/>
        <w:jc w:val="left"/>
        <w:rPr>
          <w:rFonts w:ascii="黑体" w:hAnsi="黑体" w:eastAsia="黑体" w:cs="Times New Roman"/>
          <w:b/>
          <w:sz w:val="28"/>
          <w:szCs w:val="28"/>
        </w:rPr>
      </w:pPr>
      <w:r>
        <w:rPr>
          <w:rFonts w:hint="eastAsia" w:ascii="黑体" w:hAnsi="黑体" w:eastAsia="黑体" w:cs="Times New Roman"/>
          <w:b/>
          <w:sz w:val="28"/>
          <w:szCs w:val="28"/>
        </w:rPr>
        <w:t>8</w:t>
      </w:r>
      <w:r>
        <w:rPr>
          <w:rFonts w:ascii="黑体" w:hAnsi="黑体" w:eastAsia="黑体" w:cs="Times New Roman"/>
          <w:b/>
          <w:sz w:val="28"/>
          <w:szCs w:val="28"/>
        </w:rPr>
        <w:t>.1</w:t>
      </w:r>
      <w:r>
        <w:rPr>
          <w:rFonts w:ascii="黑体" w:hAnsi="黑体" w:eastAsia="黑体" w:cs="Times New Roman"/>
          <w:b/>
          <w:sz w:val="28"/>
          <w:szCs w:val="28"/>
        </w:rPr>
        <w:tab/>
      </w:r>
      <w:r>
        <w:rPr>
          <w:rFonts w:ascii="黑体" w:hAnsi="黑体" w:eastAsia="黑体" w:cs="Times New Roman"/>
          <w:b/>
          <w:sz w:val="28"/>
          <w:szCs w:val="28"/>
        </w:rPr>
        <w:t>日常巡检与维护</w:t>
      </w:r>
    </w:p>
    <w:p>
      <w:pPr>
        <w:adjustRightInd w:val="0"/>
        <w:snapToGrid w:val="0"/>
        <w:spacing w:line="36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原则上遵循“谁安装、谁运维”，安装建设单位应配备相应的运行平台、人力、物力资源（常用工具、通讯设备、交通工具等）开展运行维护，现场数据采集、传输设备每月至少开展一次日常巡检与维护，运行平台巡检发现的问题，做到及时预警、响应、维护，重大事件2小时到现场处理，其他事件12小时到现场处理，并做好记录。</w:t>
      </w:r>
      <w:r>
        <w:rPr>
          <w:rFonts w:ascii="宋体" w:hAnsi="宋体" w:eastAsia="宋体" w:cs="Times New Roman"/>
          <w:sz w:val="28"/>
          <w:szCs w:val="28"/>
        </w:rPr>
        <w:t xml:space="preserve"> </w:t>
      </w:r>
    </w:p>
    <w:p>
      <w:pPr>
        <w:adjustRightInd w:val="0"/>
        <w:snapToGrid w:val="0"/>
        <w:spacing w:line="360" w:lineRule="auto"/>
        <w:ind w:firstLine="562" w:firstLineChars="200"/>
        <w:jc w:val="left"/>
        <w:rPr>
          <w:rFonts w:ascii="黑体" w:hAnsi="黑体" w:eastAsia="黑体" w:cs="Times New Roman"/>
          <w:b/>
          <w:sz w:val="28"/>
          <w:szCs w:val="28"/>
        </w:rPr>
      </w:pPr>
      <w:r>
        <w:rPr>
          <w:rFonts w:hint="eastAsia" w:ascii="黑体" w:hAnsi="黑体" w:eastAsia="黑体" w:cs="Times New Roman"/>
          <w:b/>
          <w:sz w:val="28"/>
          <w:szCs w:val="28"/>
        </w:rPr>
        <w:t>8</w:t>
      </w:r>
      <w:r>
        <w:rPr>
          <w:rFonts w:ascii="黑体" w:hAnsi="黑体" w:eastAsia="黑体" w:cs="Times New Roman"/>
          <w:b/>
          <w:sz w:val="28"/>
          <w:szCs w:val="28"/>
        </w:rPr>
        <w:t>.2</w:t>
      </w:r>
      <w:r>
        <w:rPr>
          <w:rFonts w:ascii="黑体" w:hAnsi="黑体" w:eastAsia="黑体" w:cs="Times New Roman"/>
          <w:b/>
          <w:sz w:val="28"/>
          <w:szCs w:val="28"/>
        </w:rPr>
        <w:tab/>
      </w:r>
      <w:r>
        <w:rPr>
          <w:rFonts w:ascii="黑体" w:hAnsi="黑体" w:eastAsia="黑体" w:cs="Times New Roman"/>
          <w:b/>
          <w:sz w:val="28"/>
          <w:szCs w:val="28"/>
        </w:rPr>
        <w:t>管理端日常管理要求</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保障管理端系统长期、稳定、可靠运行及时对接企业上传数据，快速响应用户在系统操作中遇到的各种业务和功能问题</w:t>
      </w:r>
      <w:r>
        <w:rPr>
          <w:rFonts w:ascii="宋体" w:hAnsi="宋体" w:eastAsia="宋体" w:cs="Times New Roman"/>
          <w:sz w:val="28"/>
          <w:szCs w:val="28"/>
        </w:rPr>
        <w:t>，对用户操作进行指导</w:t>
      </w:r>
      <w:r>
        <w:rPr>
          <w:rFonts w:hint="eastAsia" w:ascii="宋体" w:hAnsi="宋体" w:eastAsia="宋体" w:cs="Times New Roman"/>
          <w:sz w:val="28"/>
          <w:szCs w:val="28"/>
        </w:rPr>
        <w:t>，</w:t>
      </w:r>
      <w:r>
        <w:rPr>
          <w:rFonts w:ascii="宋体" w:hAnsi="宋体" w:eastAsia="宋体" w:cs="Times New Roman"/>
          <w:sz w:val="28"/>
          <w:szCs w:val="28"/>
        </w:rPr>
        <w:t>及时处理系统的运行故障及应用问题</w:t>
      </w:r>
      <w:r>
        <w:rPr>
          <w:rFonts w:hint="eastAsia" w:ascii="宋体" w:hAnsi="宋体" w:eastAsia="宋体" w:cs="Times New Roman"/>
          <w:sz w:val="28"/>
          <w:szCs w:val="28"/>
        </w:rPr>
        <w:t>，</w:t>
      </w:r>
      <w:r>
        <w:rPr>
          <w:rFonts w:ascii="宋体" w:hAnsi="宋体" w:eastAsia="宋体" w:cs="Times New Roman"/>
          <w:sz w:val="28"/>
          <w:szCs w:val="28"/>
        </w:rPr>
        <w:t>对应用评价考核、报表整理等工作提供技术支持</w:t>
      </w:r>
      <w:r>
        <w:rPr>
          <w:rFonts w:hint="eastAsia" w:ascii="宋体" w:hAnsi="宋体" w:eastAsia="宋体" w:cs="Times New Roman"/>
          <w:sz w:val="28"/>
          <w:szCs w:val="28"/>
        </w:rPr>
        <w:t>，</w:t>
      </w:r>
      <w:r>
        <w:rPr>
          <w:rFonts w:ascii="宋体" w:hAnsi="宋体" w:eastAsia="宋体" w:cs="Times New Roman"/>
          <w:sz w:val="28"/>
          <w:szCs w:val="28"/>
        </w:rPr>
        <w:t>定期对业务数据</w:t>
      </w:r>
      <w:r>
        <w:rPr>
          <w:rFonts w:hint="eastAsia" w:ascii="宋体" w:hAnsi="宋体" w:eastAsia="宋体" w:cs="Times New Roman"/>
          <w:sz w:val="28"/>
          <w:szCs w:val="28"/>
        </w:rPr>
        <w:t>进行</w:t>
      </w:r>
      <w:r>
        <w:rPr>
          <w:rFonts w:ascii="宋体" w:hAnsi="宋体" w:eastAsia="宋体" w:cs="Times New Roman"/>
          <w:sz w:val="28"/>
          <w:szCs w:val="28"/>
        </w:rPr>
        <w:t>维护，定期检查服务器 CPU、内存以及采集通信信道等系统运行环境；对数据库系统运行的各类程序进行检查</w:t>
      </w:r>
      <w:r>
        <w:rPr>
          <w:rFonts w:hint="eastAsia" w:ascii="宋体" w:hAnsi="宋体" w:eastAsia="宋体" w:cs="Times New Roman"/>
          <w:sz w:val="28"/>
          <w:szCs w:val="28"/>
        </w:rPr>
        <w:t>，工况及用电数据应做好备份，数据至少要保存一年</w:t>
      </w:r>
      <w:r>
        <w:rPr>
          <w:rFonts w:ascii="宋体" w:hAnsi="宋体" w:eastAsia="宋体" w:cs="Times New Roman"/>
          <w:sz w:val="28"/>
          <w:szCs w:val="28"/>
        </w:rPr>
        <w:t>。</w:t>
      </w:r>
      <w:r>
        <w:rPr>
          <w:rFonts w:hint="eastAsia" w:ascii="宋体" w:hAnsi="宋体" w:eastAsia="宋体" w:cs="Times New Roman"/>
          <w:sz w:val="28"/>
          <w:szCs w:val="28"/>
        </w:rPr>
        <w:t>建立系统报警信息执法响应机制，形成报警事件响应和处理闭环。</w:t>
      </w:r>
    </w:p>
    <w:p>
      <w:pPr>
        <w:adjustRightInd w:val="0"/>
        <w:snapToGrid w:val="0"/>
        <w:spacing w:line="360" w:lineRule="auto"/>
        <w:ind w:firstLine="562" w:firstLineChars="200"/>
        <w:rPr>
          <w:rFonts w:ascii="宋体" w:hAnsi="宋体" w:eastAsia="宋体" w:cs="Times New Roman"/>
          <w:sz w:val="28"/>
          <w:szCs w:val="28"/>
        </w:rPr>
      </w:pPr>
      <w:r>
        <w:rPr>
          <w:rFonts w:hint="eastAsia" w:ascii="黑体" w:hAnsi="黑体" w:eastAsia="黑体" w:cs="Times New Roman"/>
          <w:b/>
          <w:sz w:val="28"/>
          <w:szCs w:val="28"/>
        </w:rPr>
        <w:t>8</w:t>
      </w:r>
      <w:r>
        <w:rPr>
          <w:rFonts w:ascii="黑体" w:hAnsi="黑体" w:eastAsia="黑体" w:cs="Times New Roman"/>
          <w:b/>
          <w:sz w:val="28"/>
          <w:szCs w:val="28"/>
        </w:rPr>
        <w:t xml:space="preserve">.3  </w:t>
      </w:r>
      <w:r>
        <w:rPr>
          <w:rFonts w:hint="eastAsia" w:ascii="黑体" w:hAnsi="黑体" w:eastAsia="黑体" w:cs="Times New Roman"/>
          <w:b/>
          <w:sz w:val="28"/>
          <w:szCs w:val="28"/>
        </w:rPr>
        <w:t>注意事项</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为方便各地对工况监控设施建设实施补助，工况监控安装建设单位和企业应严格按照分别明确的安装监控设备和每年运维实际费用，签订安装监控设备、运维合同，对合同弄虚作假骗取补助资金的，依法依规予以处理和追究。</w:t>
      </w:r>
    </w:p>
    <w:p>
      <w:pPr>
        <w:adjustRightInd w:val="0"/>
        <w:snapToGrid w:val="0"/>
        <w:spacing w:line="360" w:lineRule="auto"/>
        <w:ind w:firstLine="602" w:firstLineChars="200"/>
        <w:rPr>
          <w:rFonts w:ascii="黑体" w:hAnsi="黑体" w:eastAsia="黑体" w:cs="Times New Roman"/>
          <w:b/>
          <w:sz w:val="30"/>
          <w:szCs w:val="30"/>
        </w:rPr>
      </w:pPr>
    </w:p>
    <w:p>
      <w:pPr>
        <w:adjustRightInd w:val="0"/>
        <w:snapToGrid w:val="0"/>
        <w:spacing w:line="360" w:lineRule="auto"/>
        <w:ind w:firstLine="602" w:firstLineChars="200"/>
        <w:rPr>
          <w:rFonts w:ascii="黑体" w:hAnsi="黑体" w:eastAsia="黑体" w:cs="Times New Roman"/>
          <w:b/>
          <w:sz w:val="30"/>
          <w:szCs w:val="30"/>
        </w:rPr>
      </w:pPr>
    </w:p>
    <w:p>
      <w:pPr>
        <w:adjustRightInd w:val="0"/>
        <w:snapToGrid w:val="0"/>
        <w:spacing w:line="360" w:lineRule="auto"/>
        <w:ind w:firstLine="602" w:firstLineChars="200"/>
        <w:rPr>
          <w:rFonts w:ascii="黑体" w:hAnsi="黑体" w:eastAsia="黑体" w:cs="Times New Roman"/>
          <w:b/>
          <w:sz w:val="30"/>
          <w:szCs w:val="30"/>
        </w:rPr>
      </w:pPr>
    </w:p>
    <w:p>
      <w:pPr>
        <w:adjustRightInd w:val="0"/>
        <w:snapToGrid w:val="0"/>
        <w:spacing w:line="360" w:lineRule="auto"/>
        <w:ind w:firstLine="602" w:firstLineChars="200"/>
        <w:rPr>
          <w:rFonts w:ascii="黑体" w:hAnsi="黑体" w:eastAsia="黑体" w:cs="Times New Roman"/>
          <w:b/>
          <w:sz w:val="30"/>
          <w:szCs w:val="30"/>
        </w:rPr>
      </w:pPr>
    </w:p>
    <w:p>
      <w:pPr>
        <w:rPr>
          <w:rFonts w:ascii="仿宋_GB2312" w:hAnsi="宋体" w:eastAsia="仿宋_GB2312"/>
          <w:sz w:val="32"/>
          <w:szCs w:val="32"/>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0341873"/>
      <w:docPartObj>
        <w:docPartGallery w:val="AutoText"/>
      </w:docPartObj>
    </w:sdtPr>
    <w:sdtContent>
      <w:p>
        <w:pPr>
          <w:pStyle w:val="8"/>
          <w:jc w:val="center"/>
        </w:pPr>
        <w:r>
          <w:fldChar w:fldCharType="begin"/>
        </w:r>
        <w:r>
          <w:instrText xml:space="preserve">PAGE   \* MERGEFORMAT</w:instrText>
        </w:r>
        <w:r>
          <w:fldChar w:fldCharType="separate"/>
        </w:r>
        <w:r>
          <w:rPr>
            <w:lang w:val="zh-CN"/>
          </w:rPr>
          <w:t>11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4C1"/>
    <w:rsid w:val="00040ED4"/>
    <w:rsid w:val="00062483"/>
    <w:rsid w:val="00072BF2"/>
    <w:rsid w:val="000845D8"/>
    <w:rsid w:val="00092607"/>
    <w:rsid w:val="000E4860"/>
    <w:rsid w:val="00100FD8"/>
    <w:rsid w:val="001303E8"/>
    <w:rsid w:val="001902B1"/>
    <w:rsid w:val="001A4331"/>
    <w:rsid w:val="001D0AE9"/>
    <w:rsid w:val="00210E79"/>
    <w:rsid w:val="00220690"/>
    <w:rsid w:val="002305A2"/>
    <w:rsid w:val="0024510C"/>
    <w:rsid w:val="00251CC5"/>
    <w:rsid w:val="00257A48"/>
    <w:rsid w:val="00265E75"/>
    <w:rsid w:val="002C1111"/>
    <w:rsid w:val="002C725B"/>
    <w:rsid w:val="002E43FB"/>
    <w:rsid w:val="002E6D29"/>
    <w:rsid w:val="002E6F8B"/>
    <w:rsid w:val="002F0359"/>
    <w:rsid w:val="003072DA"/>
    <w:rsid w:val="0033598B"/>
    <w:rsid w:val="00357809"/>
    <w:rsid w:val="00373DBA"/>
    <w:rsid w:val="00375F16"/>
    <w:rsid w:val="003941AC"/>
    <w:rsid w:val="0039557B"/>
    <w:rsid w:val="003F0B46"/>
    <w:rsid w:val="0042658A"/>
    <w:rsid w:val="00445195"/>
    <w:rsid w:val="0047207C"/>
    <w:rsid w:val="00475FFD"/>
    <w:rsid w:val="004951DE"/>
    <w:rsid w:val="004B4981"/>
    <w:rsid w:val="004C5A62"/>
    <w:rsid w:val="004D40BD"/>
    <w:rsid w:val="004F287F"/>
    <w:rsid w:val="00506CF6"/>
    <w:rsid w:val="00547AB4"/>
    <w:rsid w:val="00552D53"/>
    <w:rsid w:val="00561479"/>
    <w:rsid w:val="00580041"/>
    <w:rsid w:val="00580F61"/>
    <w:rsid w:val="0059462F"/>
    <w:rsid w:val="005957C3"/>
    <w:rsid w:val="005A2CB6"/>
    <w:rsid w:val="005B2F10"/>
    <w:rsid w:val="005B3C2E"/>
    <w:rsid w:val="00620572"/>
    <w:rsid w:val="00635D6F"/>
    <w:rsid w:val="00643656"/>
    <w:rsid w:val="00661A50"/>
    <w:rsid w:val="006744C1"/>
    <w:rsid w:val="00692090"/>
    <w:rsid w:val="00693985"/>
    <w:rsid w:val="00694445"/>
    <w:rsid w:val="006A02F1"/>
    <w:rsid w:val="006C37A6"/>
    <w:rsid w:val="006D0489"/>
    <w:rsid w:val="006F0D1F"/>
    <w:rsid w:val="00703808"/>
    <w:rsid w:val="00707922"/>
    <w:rsid w:val="00713FAB"/>
    <w:rsid w:val="00742478"/>
    <w:rsid w:val="007517D1"/>
    <w:rsid w:val="00765699"/>
    <w:rsid w:val="00770960"/>
    <w:rsid w:val="007A07CD"/>
    <w:rsid w:val="007B0B2A"/>
    <w:rsid w:val="007E354A"/>
    <w:rsid w:val="00813F39"/>
    <w:rsid w:val="0082182D"/>
    <w:rsid w:val="00830FCB"/>
    <w:rsid w:val="00831CF2"/>
    <w:rsid w:val="008456D2"/>
    <w:rsid w:val="00845929"/>
    <w:rsid w:val="00847E9D"/>
    <w:rsid w:val="008518BC"/>
    <w:rsid w:val="00867BCD"/>
    <w:rsid w:val="00876F6E"/>
    <w:rsid w:val="008827C5"/>
    <w:rsid w:val="008B5E11"/>
    <w:rsid w:val="008E47DB"/>
    <w:rsid w:val="008F1AF5"/>
    <w:rsid w:val="00901F6C"/>
    <w:rsid w:val="009147C6"/>
    <w:rsid w:val="00923544"/>
    <w:rsid w:val="00925316"/>
    <w:rsid w:val="00952155"/>
    <w:rsid w:val="00974638"/>
    <w:rsid w:val="0097621D"/>
    <w:rsid w:val="009E3C98"/>
    <w:rsid w:val="009F556F"/>
    <w:rsid w:val="00A141CF"/>
    <w:rsid w:val="00A46F85"/>
    <w:rsid w:val="00A62941"/>
    <w:rsid w:val="00A75E85"/>
    <w:rsid w:val="00A874B7"/>
    <w:rsid w:val="00AA618B"/>
    <w:rsid w:val="00AB78DE"/>
    <w:rsid w:val="00AF6398"/>
    <w:rsid w:val="00B15132"/>
    <w:rsid w:val="00B17502"/>
    <w:rsid w:val="00B40EAA"/>
    <w:rsid w:val="00B63C16"/>
    <w:rsid w:val="00B63D66"/>
    <w:rsid w:val="00B8585F"/>
    <w:rsid w:val="00B90F8B"/>
    <w:rsid w:val="00B93AF8"/>
    <w:rsid w:val="00BA4780"/>
    <w:rsid w:val="00BC072C"/>
    <w:rsid w:val="00BD19E4"/>
    <w:rsid w:val="00C06F9C"/>
    <w:rsid w:val="00C25D3A"/>
    <w:rsid w:val="00C27CAF"/>
    <w:rsid w:val="00C33611"/>
    <w:rsid w:val="00C536E8"/>
    <w:rsid w:val="00C9285D"/>
    <w:rsid w:val="00D229C0"/>
    <w:rsid w:val="00D256D8"/>
    <w:rsid w:val="00D2730F"/>
    <w:rsid w:val="00D61648"/>
    <w:rsid w:val="00D648A9"/>
    <w:rsid w:val="00DA5B5B"/>
    <w:rsid w:val="00DE63EC"/>
    <w:rsid w:val="00DF3ED4"/>
    <w:rsid w:val="00DF422A"/>
    <w:rsid w:val="00E01C1B"/>
    <w:rsid w:val="00E22568"/>
    <w:rsid w:val="00E92BE7"/>
    <w:rsid w:val="00E94E85"/>
    <w:rsid w:val="00E95FC7"/>
    <w:rsid w:val="00EF5B8B"/>
    <w:rsid w:val="00F05926"/>
    <w:rsid w:val="00F13B1C"/>
    <w:rsid w:val="00F25EC6"/>
    <w:rsid w:val="00F509E2"/>
    <w:rsid w:val="00F57341"/>
    <w:rsid w:val="00F82DCB"/>
    <w:rsid w:val="00F874E9"/>
    <w:rsid w:val="00FA0192"/>
    <w:rsid w:val="00FD249C"/>
    <w:rsid w:val="00FE631C"/>
    <w:rsid w:val="722F0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semiHidden/>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4"/>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0"/>
    <w:semiHidden/>
    <w:unhideWhenUsed/>
    <w:qFormat/>
    <w:uiPriority w:val="99"/>
    <w:pPr>
      <w:jc w:val="left"/>
    </w:pPr>
  </w:style>
  <w:style w:type="paragraph" w:styleId="6">
    <w:name w:val="Date"/>
    <w:basedOn w:val="1"/>
    <w:next w:val="1"/>
    <w:link w:val="25"/>
    <w:semiHidden/>
    <w:unhideWhenUsed/>
    <w:qFormat/>
    <w:uiPriority w:val="99"/>
    <w:pPr>
      <w:ind w:left="100" w:leftChars="2500"/>
    </w:pPr>
  </w:style>
  <w:style w:type="paragraph" w:styleId="7">
    <w:name w:val="Balloon Text"/>
    <w:basedOn w:val="1"/>
    <w:link w:val="19"/>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1"/>
    <w:semiHidden/>
    <w:unhideWhenUsed/>
    <w:qFormat/>
    <w:uiPriority w:val="99"/>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0"/>
    <w:rPr>
      <w:color w:val="0000FF"/>
      <w:u w:val="single"/>
    </w:rPr>
  </w:style>
  <w:style w:type="character" w:styleId="15">
    <w:name w:val="annotation reference"/>
    <w:basedOn w:val="13"/>
    <w:semiHidden/>
    <w:unhideWhenUsed/>
    <w:qFormat/>
    <w:uiPriority w:val="99"/>
    <w:rPr>
      <w:sz w:val="21"/>
      <w:szCs w:val="21"/>
    </w:rPr>
  </w:style>
  <w:style w:type="character" w:customStyle="1" w:styleId="16">
    <w:name w:val="页眉 字符"/>
    <w:basedOn w:val="13"/>
    <w:link w:val="9"/>
    <w:qFormat/>
    <w:uiPriority w:val="99"/>
    <w:rPr>
      <w:sz w:val="18"/>
      <w:szCs w:val="18"/>
    </w:rPr>
  </w:style>
  <w:style w:type="character" w:customStyle="1" w:styleId="17">
    <w:name w:val="页脚 字符"/>
    <w:basedOn w:val="13"/>
    <w:link w:val="8"/>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框文本 字符"/>
    <w:basedOn w:val="13"/>
    <w:link w:val="7"/>
    <w:semiHidden/>
    <w:qFormat/>
    <w:uiPriority w:val="99"/>
    <w:rPr>
      <w:sz w:val="18"/>
      <w:szCs w:val="18"/>
    </w:rPr>
  </w:style>
  <w:style w:type="character" w:customStyle="1" w:styleId="20">
    <w:name w:val="批注文字 字符"/>
    <w:basedOn w:val="13"/>
    <w:link w:val="5"/>
    <w:semiHidden/>
    <w:qFormat/>
    <w:uiPriority w:val="99"/>
  </w:style>
  <w:style w:type="character" w:customStyle="1" w:styleId="21">
    <w:name w:val="批注主题 字符"/>
    <w:basedOn w:val="20"/>
    <w:link w:val="10"/>
    <w:semiHidden/>
    <w:qFormat/>
    <w:uiPriority w:val="99"/>
    <w:rPr>
      <w:b/>
      <w:bCs/>
    </w:rPr>
  </w:style>
  <w:style w:type="character" w:customStyle="1" w:styleId="22">
    <w:name w:val="标题 1 字符"/>
    <w:basedOn w:val="13"/>
    <w:link w:val="2"/>
    <w:qFormat/>
    <w:uiPriority w:val="9"/>
    <w:rPr>
      <w:b/>
      <w:bCs/>
      <w:kern w:val="44"/>
      <w:sz w:val="44"/>
      <w:szCs w:val="44"/>
    </w:rPr>
  </w:style>
  <w:style w:type="paragraph" w:customStyle="1" w:styleId="23">
    <w:name w:val="标题 21"/>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customStyle="1" w:styleId="24">
    <w:name w:val="标题 3 字符"/>
    <w:basedOn w:val="13"/>
    <w:link w:val="4"/>
    <w:qFormat/>
    <w:uiPriority w:val="9"/>
    <w:rPr>
      <w:b/>
      <w:bCs/>
      <w:sz w:val="32"/>
      <w:szCs w:val="32"/>
    </w:rPr>
  </w:style>
  <w:style w:type="character" w:customStyle="1" w:styleId="25">
    <w:name w:val="日期 字符"/>
    <w:basedOn w:val="13"/>
    <w:link w:val="6"/>
    <w:semiHidden/>
    <w:qFormat/>
    <w:uiPriority w:val="99"/>
  </w:style>
  <w:style w:type="table" w:customStyle="1" w:styleId="26">
    <w:name w:val="网格型1"/>
    <w:basedOn w:val="11"/>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txt"/>
    <w:basedOn w:val="13"/>
    <w:qFormat/>
    <w:uiPriority w:val="0"/>
  </w:style>
  <w:style w:type="character" w:customStyle="1" w:styleId="28">
    <w:name w:val="标题 2 字符"/>
    <w:basedOn w:val="13"/>
    <w:link w:val="3"/>
    <w:qFormat/>
    <w:uiPriority w:val="9"/>
    <w:rPr>
      <w:rFonts w:ascii="Cambria" w:hAnsi="Cambria" w:eastAsia="宋体" w:cs="Times New Roman"/>
      <w:b/>
      <w:bCs/>
      <w:sz w:val="32"/>
      <w:szCs w:val="32"/>
    </w:rPr>
  </w:style>
  <w:style w:type="table" w:customStyle="1" w:styleId="29">
    <w:name w:val="Table Normal"/>
    <w:semiHidden/>
    <w:unhideWhenUsed/>
    <w:qFormat/>
    <w:uiPriority w:val="2"/>
    <w:pPr>
      <w:widowControl w:val="0"/>
    </w:pPr>
    <w:rPr>
      <w:rFonts w:ascii="Times New Roman" w:hAnsi="Times New Roman" w:eastAsia="宋体" w:cs="Times New Roman"/>
      <w:kern w:val="0"/>
      <w:sz w:val="22"/>
      <w:szCs w:val="20"/>
      <w:lang w:eastAsia="en-US"/>
    </w:rPr>
    <w:tblPr>
      <w:tblCellMar>
        <w:top w:w="0" w:type="dxa"/>
        <w:left w:w="0" w:type="dxa"/>
        <w:bottom w:w="0" w:type="dxa"/>
        <w:right w:w="0" w:type="dxa"/>
      </w:tblCellMar>
    </w:tblPr>
  </w:style>
  <w:style w:type="paragraph" w:customStyle="1" w:styleId="30">
    <w:name w:val="Table Paragraph"/>
    <w:basedOn w:val="1"/>
    <w:qFormat/>
    <w:uiPriority w:val="1"/>
    <w:pPr>
      <w:jc w:val="left"/>
    </w:pPr>
    <w:rPr>
      <w:kern w:val="0"/>
      <w:sz w:val="22"/>
      <w:lang w:eastAsia="en-US"/>
    </w:rPr>
  </w:style>
  <w:style w:type="table" w:customStyle="1" w:styleId="31">
    <w:name w:val="Table Normal1"/>
    <w:semiHidden/>
    <w:unhideWhenUsed/>
    <w:qFormat/>
    <w:uiPriority w:val="2"/>
    <w:pPr>
      <w:widowControl w:val="0"/>
    </w:pPr>
    <w:rPr>
      <w:rFonts w:ascii="Times New Roman" w:hAnsi="Times New Roman" w:eastAsia="宋体" w:cs="Times New Roman"/>
      <w:kern w:val="0"/>
      <w:sz w:val="22"/>
      <w:szCs w:val="20"/>
      <w:lang w:eastAsia="en-US"/>
    </w:rPr>
    <w:tblPr>
      <w:tblCellMar>
        <w:top w:w="0" w:type="dxa"/>
        <w:left w:w="0" w:type="dxa"/>
        <w:bottom w:w="0" w:type="dxa"/>
        <w:right w:w="0" w:type="dxa"/>
      </w:tblCellMar>
    </w:tblPr>
  </w:style>
  <w:style w:type="character" w:customStyle="1" w:styleId="32">
    <w:name w:val="font31"/>
    <w:basedOn w:val="13"/>
    <w:qFormat/>
    <w:uiPriority w:val="0"/>
    <w:rPr>
      <w:rFonts w:hint="eastAsia" w:ascii="仿宋_GB2312" w:eastAsia="仿宋_GB2312" w:cs="仿宋_GB2312"/>
      <w:color w:val="000000"/>
      <w:sz w:val="22"/>
      <w:szCs w:val="22"/>
      <w:u w:val="none"/>
    </w:rPr>
  </w:style>
  <w:style w:type="character" w:customStyle="1" w:styleId="33">
    <w:name w:val="font71"/>
    <w:basedOn w:val="13"/>
    <w:uiPriority w:val="0"/>
    <w:rPr>
      <w:rFonts w:hint="eastAsia" w:ascii="仿宋_GB2312" w:eastAsia="仿宋_GB2312" w:cs="仿宋_GB2312"/>
      <w:color w:val="FF0000"/>
      <w:sz w:val="22"/>
      <w:szCs w:val="22"/>
      <w:u w:val="none"/>
    </w:rPr>
  </w:style>
  <w:style w:type="character" w:customStyle="1" w:styleId="34">
    <w:name w:val="font81"/>
    <w:basedOn w:val="13"/>
    <w:qFormat/>
    <w:uiPriority w:val="0"/>
    <w:rPr>
      <w:rFonts w:hint="eastAsia" w:ascii="仿宋_GB2312" w:eastAsia="仿宋_GB2312" w:cs="仿宋_GB2312"/>
      <w:color w:val="00B050"/>
      <w:sz w:val="22"/>
      <w:szCs w:val="22"/>
      <w:u w:val="none"/>
    </w:rPr>
  </w:style>
  <w:style w:type="character" w:customStyle="1" w:styleId="35">
    <w:name w:val="font61"/>
    <w:basedOn w:val="13"/>
    <w:qFormat/>
    <w:uiPriority w:val="0"/>
    <w:rPr>
      <w:rFonts w:hint="eastAsia" w:ascii="宋体" w:hAnsi="宋体" w:eastAsia="宋体" w:cs="宋体"/>
      <w:color w:val="000000"/>
      <w:sz w:val="22"/>
      <w:szCs w:val="22"/>
      <w:u w:val="none"/>
    </w:rPr>
  </w:style>
  <w:style w:type="character" w:customStyle="1" w:styleId="36">
    <w:name w:val="font51"/>
    <w:basedOn w:val="13"/>
    <w:uiPriority w:val="0"/>
    <w:rPr>
      <w:rFonts w:hint="eastAsia" w:ascii="宋体" w:hAnsi="宋体" w:eastAsia="宋体" w:cs="宋体"/>
      <w:color w:val="FF0000"/>
      <w:sz w:val="22"/>
      <w:szCs w:val="22"/>
      <w:u w:val="none"/>
    </w:rPr>
  </w:style>
  <w:style w:type="character" w:customStyle="1" w:styleId="37">
    <w:name w:val="标题 2 字符1"/>
    <w:basedOn w:val="13"/>
    <w:semiHidden/>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8B37F6-D0E3-4D55-BE6E-27FDE198548B}">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1684</Words>
  <Characters>9605</Characters>
  <Lines>80</Lines>
  <Paragraphs>22</Paragraphs>
  <TotalTime>192</TotalTime>
  <ScaleCrop>false</ScaleCrop>
  <LinksUpToDate>false</LinksUpToDate>
  <CharactersWithSpaces>11267</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2021-03-05T07:59:00Z</dcterms:created>
  <dc:creator>1</dc:creator>
  <cp:lastModifiedBy>路过的玄譞</cp:lastModifiedBy>
  <cp:lastPrinted>2021-03-05T07:40:00Z</cp:lastPrinted>
  <dcterms:modified xsi:type="dcterms:W3CDTF">2021-06-25T02:41:45Z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F0CAEE19FE8240198CE1D40C003679DD</vt:lpwstr>
  </property>
</Properties>
</file>